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193" w:rsidRPr="00290F80" w:rsidRDefault="00AF3193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 xml:space="preserve">Рекомендации </w:t>
      </w:r>
      <w:r>
        <w:rPr>
          <w:b/>
          <w:bCs/>
          <w:sz w:val="28"/>
          <w:szCs w:val="28"/>
        </w:rPr>
        <w:t xml:space="preserve">для системы образования </w:t>
      </w:r>
      <w:r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  <w:r w:rsidR="005075E1">
        <w:rPr>
          <w:b/>
          <w:bCs/>
          <w:sz w:val="28"/>
          <w:szCs w:val="28"/>
        </w:rPr>
        <w:t xml:space="preserve"> «Биология»</w:t>
      </w:r>
    </w:p>
    <w:p w:rsidR="00A241F0" w:rsidRDefault="00A241F0" w:rsidP="003602B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3193" w:rsidRDefault="00AF3193" w:rsidP="003602B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</w:t>
      </w:r>
      <w:r w:rsidR="005075E1">
        <w:rPr>
          <w:rFonts w:ascii="Times New Roman" w:hAnsi="Times New Roman"/>
          <w:b/>
          <w:sz w:val="24"/>
          <w:szCs w:val="24"/>
          <w:lang w:eastAsia="ru-RU"/>
        </w:rPr>
        <w:t xml:space="preserve"> «Биология»</w:t>
      </w:r>
      <w:bookmarkStart w:id="0" w:name="_GoBack"/>
      <w:bookmarkEnd w:id="0"/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 для всех обучающихся</w:t>
      </w:r>
    </w:p>
    <w:p w:rsidR="00AF3193" w:rsidRDefault="00AF3193" w:rsidP="00A241F0">
      <w:pPr>
        <w:pStyle w:val="a3"/>
        <w:numPr>
          <w:ilvl w:val="0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Реализовывать практическую составляющую уроков</w:t>
      </w:r>
      <w:r>
        <w:rPr>
          <w:rFonts w:ascii="Times New Roman" w:hAnsi="Times New Roman"/>
          <w:sz w:val="24"/>
          <w:szCs w:val="24"/>
          <w:lang w:eastAsia="ru-RU"/>
        </w:rPr>
        <w:t xml:space="preserve"> биологии.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Систематически проводить тренировку по выполнению типовых заданий, аналогичных заданиям КИМ ОГЭ по </w:t>
      </w:r>
      <w:r>
        <w:rPr>
          <w:rFonts w:ascii="Times New Roman" w:hAnsi="Times New Roman"/>
          <w:sz w:val="24"/>
          <w:szCs w:val="24"/>
          <w:lang w:eastAsia="ru-RU"/>
        </w:rPr>
        <w:t>биолог</w:t>
      </w:r>
      <w:r w:rsidRPr="005E6F12">
        <w:rPr>
          <w:rFonts w:ascii="Times New Roman" w:hAnsi="Times New Roman"/>
          <w:sz w:val="24"/>
          <w:szCs w:val="24"/>
          <w:lang w:eastAsia="ru-RU"/>
        </w:rPr>
        <w:t>ии, которая может быть организована в рамках различного вида контроля знаний. Использовать различные формулировки условия задания, в различной форме, в том числе и со свободным ответом, учить р</w:t>
      </w:r>
      <w:r>
        <w:rPr>
          <w:rFonts w:ascii="Times New Roman" w:hAnsi="Times New Roman"/>
          <w:sz w:val="24"/>
          <w:szCs w:val="24"/>
          <w:lang w:eastAsia="ru-RU"/>
        </w:rPr>
        <w:t>ассуждать и формулировать ответ.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Формировать у обучающихся общеучебны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 умени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 и навык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5E6F12">
        <w:rPr>
          <w:rFonts w:ascii="Times New Roman" w:hAnsi="Times New Roman"/>
          <w:sz w:val="24"/>
          <w:szCs w:val="24"/>
          <w:lang w:eastAsia="ru-RU"/>
        </w:rPr>
        <w:t>: поиск и переработка нужной информации, представленной в различном виде, умение представлять переработанные данные в различной форме, выстраивать логически обоснованный вывод, развитие смыслового чтения, разв</w:t>
      </w:r>
      <w:r>
        <w:rPr>
          <w:rFonts w:ascii="Times New Roman" w:hAnsi="Times New Roman"/>
          <w:sz w:val="24"/>
          <w:szCs w:val="24"/>
          <w:lang w:eastAsia="ru-RU"/>
        </w:rPr>
        <w:t>ивать умение критически мыслить.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Очень эффективно, тесно взаимодействовать с учителями </w:t>
      </w:r>
      <w:r>
        <w:rPr>
          <w:rFonts w:ascii="Times New Roman" w:hAnsi="Times New Roman"/>
          <w:sz w:val="24"/>
          <w:szCs w:val="24"/>
          <w:lang w:eastAsia="ru-RU"/>
        </w:rPr>
        <w:t xml:space="preserve">химии, </w:t>
      </w:r>
      <w:r w:rsidRPr="005E6F12">
        <w:rPr>
          <w:rFonts w:ascii="Times New Roman" w:hAnsi="Times New Roman"/>
          <w:sz w:val="24"/>
          <w:szCs w:val="24"/>
          <w:lang w:eastAsia="ru-RU"/>
        </w:rPr>
        <w:t>математики, проводить интегрированные уроки или межпредметные модули, с целью повышения уровня вычислительных навык</w:t>
      </w:r>
      <w:r>
        <w:rPr>
          <w:rFonts w:ascii="Times New Roman" w:hAnsi="Times New Roman"/>
          <w:sz w:val="24"/>
          <w:szCs w:val="24"/>
          <w:lang w:eastAsia="ru-RU"/>
        </w:rPr>
        <w:t>ов обучающихся.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Создать условия, в том числе и материально-технические, для эффективной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вариативной части ООП для содействия в достижении образовательных результатов по учебному предмету </w:t>
      </w:r>
      <w:r>
        <w:rPr>
          <w:rFonts w:ascii="Times New Roman" w:hAnsi="Times New Roman"/>
          <w:sz w:val="24"/>
          <w:szCs w:val="24"/>
          <w:lang w:eastAsia="ru-RU"/>
        </w:rPr>
        <w:t>«Биолог</w:t>
      </w:r>
      <w:r w:rsidRPr="005E6F12">
        <w:rPr>
          <w:rFonts w:ascii="Times New Roman" w:hAnsi="Times New Roman"/>
          <w:sz w:val="24"/>
          <w:szCs w:val="24"/>
          <w:lang w:eastAsia="ru-RU"/>
        </w:rPr>
        <w:t>ия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Создавать и пополнять банк заданий, аналогичных ВПР и ОГЭ по предмету, разрабатывать вместе с учениками (либо самостоятельно ученикам) дидактический материал, в виде различного представления информации:</w:t>
      </w:r>
      <w:r>
        <w:rPr>
          <w:rFonts w:ascii="Times New Roman" w:hAnsi="Times New Roman"/>
          <w:sz w:val="24"/>
          <w:szCs w:val="24"/>
          <w:lang w:eastAsia="ru-RU"/>
        </w:rPr>
        <w:t xml:space="preserve"> рисунков,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 таблиц, схем, карт и др.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Систематически проверять умения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5E6F12">
        <w:rPr>
          <w:rFonts w:ascii="Times New Roman" w:hAnsi="Times New Roman"/>
          <w:sz w:val="24"/>
          <w:szCs w:val="24"/>
          <w:lang w:eastAsia="ru-RU"/>
        </w:rPr>
        <w:t>ихся правильно понимать и истолковывать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КИМов ОГЭ.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Больше времени отводить на повторение номенклатуры </w:t>
      </w:r>
      <w:r>
        <w:rPr>
          <w:rFonts w:ascii="Times New Roman" w:hAnsi="Times New Roman"/>
          <w:sz w:val="24"/>
          <w:szCs w:val="24"/>
          <w:lang w:eastAsia="ru-RU"/>
        </w:rPr>
        <w:t>биологических понятий</w:t>
      </w:r>
      <w:r w:rsidRPr="005E6F12">
        <w:rPr>
          <w:rFonts w:ascii="Times New Roman" w:hAnsi="Times New Roman"/>
          <w:sz w:val="24"/>
          <w:szCs w:val="24"/>
          <w:lang w:eastAsia="ru-RU"/>
        </w:rPr>
        <w:t>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 xml:space="preserve">Подкреплять интерес и мотивацию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5E6F12">
        <w:rPr>
          <w:rFonts w:ascii="Times New Roman" w:hAnsi="Times New Roman"/>
          <w:sz w:val="24"/>
          <w:szCs w:val="24"/>
          <w:lang w:eastAsia="ru-RU"/>
        </w:rPr>
        <w:t>ихся путем вовлечения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6F12">
        <w:rPr>
          <w:rFonts w:ascii="Times New Roman" w:hAnsi="Times New Roman"/>
          <w:sz w:val="24"/>
          <w:szCs w:val="24"/>
          <w:lang w:eastAsia="ru-RU"/>
        </w:rPr>
        <w:t>исследовательскую и проектную деятельность, в том числе в межпредметные конкурсы,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6F12">
        <w:rPr>
          <w:rFonts w:ascii="Times New Roman" w:hAnsi="Times New Roman"/>
          <w:sz w:val="24"/>
          <w:szCs w:val="24"/>
          <w:lang w:eastAsia="ru-RU"/>
        </w:rPr>
        <w:t>конференц</w:t>
      </w:r>
      <w:r>
        <w:rPr>
          <w:rFonts w:ascii="Times New Roman" w:hAnsi="Times New Roman"/>
          <w:sz w:val="24"/>
          <w:szCs w:val="24"/>
          <w:lang w:eastAsia="ru-RU"/>
        </w:rPr>
        <w:t>ии междисциплинарного характера.</w:t>
      </w:r>
    </w:p>
    <w:p w:rsidR="00AF3193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61A">
        <w:rPr>
          <w:rFonts w:ascii="Times New Roman" w:hAnsi="Times New Roman"/>
          <w:sz w:val="24"/>
          <w:szCs w:val="24"/>
        </w:rPr>
        <w:t>– И</w:t>
      </w:r>
      <w:r w:rsidRPr="005E6F12">
        <w:rPr>
          <w:rFonts w:ascii="Times New Roman" w:hAnsi="Times New Roman"/>
          <w:sz w:val="24"/>
          <w:szCs w:val="24"/>
          <w:lang w:eastAsia="ru-RU"/>
        </w:rPr>
        <w:t>спользовать демонстрационный эксперимент,</w:t>
      </w:r>
      <w:r>
        <w:rPr>
          <w:rFonts w:ascii="Times New Roman" w:hAnsi="Times New Roman"/>
          <w:sz w:val="24"/>
          <w:szCs w:val="24"/>
          <w:lang w:eastAsia="ru-RU"/>
        </w:rPr>
        <w:t xml:space="preserve"> использовать преемственность и </w:t>
      </w:r>
      <w:r w:rsidRPr="005E6F12">
        <w:rPr>
          <w:rFonts w:ascii="Times New Roman" w:hAnsi="Times New Roman"/>
          <w:sz w:val="24"/>
          <w:szCs w:val="24"/>
          <w:lang w:eastAsia="ru-RU"/>
        </w:rPr>
        <w:t>подключать к реализации эксперимента старшеклассников в рамках открытых мероприятий,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6F12">
        <w:rPr>
          <w:rFonts w:ascii="Times New Roman" w:hAnsi="Times New Roman"/>
          <w:sz w:val="24"/>
          <w:szCs w:val="24"/>
          <w:lang w:eastAsia="ru-RU"/>
        </w:rPr>
        <w:t>закреплять практические навыки у учеников, заинтересо</w:t>
      </w:r>
      <w:r>
        <w:rPr>
          <w:rFonts w:ascii="Times New Roman" w:hAnsi="Times New Roman"/>
          <w:sz w:val="24"/>
          <w:szCs w:val="24"/>
          <w:lang w:eastAsia="ru-RU"/>
        </w:rPr>
        <w:t>вывать более младших школьников.</w:t>
      </w:r>
    </w:p>
    <w:p w:rsidR="00AF3193" w:rsidRPr="005E6F12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Отрабатывать навыки решения стандартных задач различными методами, показывать несколько вариантов решений, предлагать разные сп</w:t>
      </w:r>
      <w:r>
        <w:rPr>
          <w:rFonts w:ascii="Times New Roman" w:hAnsi="Times New Roman"/>
          <w:sz w:val="24"/>
          <w:szCs w:val="24"/>
          <w:lang w:eastAsia="ru-RU"/>
        </w:rPr>
        <w:t>особы и вариативность в решении.</w:t>
      </w:r>
    </w:p>
    <w:p w:rsidR="00AF3193" w:rsidRDefault="00AF3193" w:rsidP="0053161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5E6F12">
        <w:rPr>
          <w:rFonts w:ascii="Times New Roman" w:hAnsi="Times New Roman"/>
          <w:sz w:val="24"/>
          <w:szCs w:val="24"/>
          <w:lang w:eastAsia="ru-RU"/>
        </w:rPr>
        <w:t>Демонстрировать задачи с нестандартными форму</w:t>
      </w:r>
      <w:r>
        <w:rPr>
          <w:rFonts w:ascii="Times New Roman" w:hAnsi="Times New Roman"/>
          <w:sz w:val="24"/>
          <w:szCs w:val="24"/>
          <w:lang w:eastAsia="ru-RU"/>
        </w:rPr>
        <w:t>лировками и способы их решения.</w:t>
      </w:r>
    </w:p>
    <w:p w:rsidR="00AF3193" w:rsidRDefault="00AF3193" w:rsidP="00A241F0">
      <w:pPr>
        <w:pStyle w:val="a3"/>
        <w:numPr>
          <w:ilvl w:val="0"/>
          <w:numId w:val="2"/>
        </w:numPr>
        <w:spacing w:after="0" w:line="240" w:lineRule="auto"/>
        <w:ind w:left="0" w:firstLine="48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:rsidR="00AF3193" w:rsidRDefault="00AF3193" w:rsidP="0053161A">
      <w:pPr>
        <w:ind w:firstLine="600"/>
      </w:pPr>
      <w:r w:rsidRPr="009743A1">
        <w:t>–</w:t>
      </w:r>
      <w:r>
        <w:t xml:space="preserve"> Регулярно проводить мониторинг квалификации учителей биологии, выявляя их дефициты;</w:t>
      </w:r>
    </w:p>
    <w:p w:rsidR="00AF3193" w:rsidRDefault="00AF3193" w:rsidP="0053161A">
      <w:pPr>
        <w:ind w:firstLine="600"/>
      </w:pPr>
      <w:r w:rsidRPr="009743A1">
        <w:t xml:space="preserve">– </w:t>
      </w:r>
      <w:r>
        <w:t>на основании данного мониторинга формировать систему повышения квалификации учителей;</w:t>
      </w:r>
    </w:p>
    <w:p w:rsidR="00AF3193" w:rsidRDefault="00AF3193" w:rsidP="0053161A">
      <w:pPr>
        <w:ind w:firstLine="600"/>
      </w:pPr>
      <w:r w:rsidRPr="009743A1">
        <w:t>–</w:t>
      </w:r>
      <w:r>
        <w:t xml:space="preserve"> способствовать формированию материально-технической базы школ на современном уровне.</w:t>
      </w:r>
    </w:p>
    <w:p w:rsidR="00AF3193" w:rsidRPr="003602B9" w:rsidRDefault="00AF3193" w:rsidP="003602B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3193" w:rsidRPr="003602B9" w:rsidRDefault="00AF3193" w:rsidP="003602B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hAnsi="Times New Roman"/>
          <w:b/>
          <w:sz w:val="24"/>
          <w:szCs w:val="24"/>
          <w:lang w:eastAsia="ru-RU"/>
        </w:rPr>
        <w:t xml:space="preserve">екомендации по организации дифференцированного обучения школьников с разным уровнем предметной подготовки </w:t>
      </w:r>
    </w:p>
    <w:p w:rsidR="00AF3193" w:rsidRDefault="00AF3193" w:rsidP="00A241F0">
      <w:pPr>
        <w:pStyle w:val="a3"/>
        <w:numPr>
          <w:ilvl w:val="0"/>
          <w:numId w:val="2"/>
        </w:numPr>
        <w:spacing w:after="0" w:line="240" w:lineRule="auto"/>
        <w:ind w:left="0" w:firstLine="482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определить целевые установки, уровень знаний и проблемные зоны выпускников, выработать стратегию подготовки к экзаменам;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lastRenderedPageBreak/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провести анализ форм организации обучения (повышение веса тех технологий, которые формируют практические навыки использования полученных знаний, стимулируют самостоятельную работу обучающихся, формируют опыт ответственного выбора и ответственной деятельности, опыт самоорганизации и становления ценностных ориентаций);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применять адекватные формы и методы работы со слабыми и сильными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2A3F57">
        <w:rPr>
          <w:rFonts w:ascii="Times New Roman" w:hAnsi="Times New Roman"/>
          <w:sz w:val="24"/>
          <w:szCs w:val="24"/>
          <w:lang w:eastAsia="ru-RU"/>
        </w:rPr>
        <w:t>имися;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своевременно знакомиться с демоверсиями ОГЭ, спецификацией, кодификатором, отражающими требования образовательного стандарта по </w:t>
      </w:r>
      <w:r>
        <w:rPr>
          <w:rFonts w:ascii="Times New Roman" w:hAnsi="Times New Roman"/>
          <w:sz w:val="24"/>
          <w:szCs w:val="24"/>
          <w:lang w:eastAsia="ru-RU"/>
        </w:rPr>
        <w:t>биолог</w:t>
      </w:r>
      <w:r w:rsidRPr="002A3F57">
        <w:rPr>
          <w:rFonts w:ascii="Times New Roman" w:hAnsi="Times New Roman"/>
          <w:sz w:val="24"/>
          <w:szCs w:val="24"/>
          <w:lang w:eastAsia="ru-RU"/>
        </w:rPr>
        <w:t>ии;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информировать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2A3F57">
        <w:rPr>
          <w:rFonts w:ascii="Times New Roman" w:hAnsi="Times New Roman"/>
          <w:sz w:val="24"/>
          <w:szCs w:val="24"/>
          <w:lang w:eastAsia="ru-RU"/>
        </w:rPr>
        <w:t>ихся об изменениях, корректировать учебно-тематическое планирование и содержание обучения в контексте рекомендаций по совершенствованию процесса преподавания предметов, созданных Федеральным институтом педагогических измерений;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органично включать задания, идентичные заданиям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ОГЭ, в текущие контрольные работы;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адекватно оценивать в течение всего учебного периода знания, умения и навыки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2A3F57">
        <w:rPr>
          <w:rFonts w:ascii="Times New Roman" w:hAnsi="Times New Roman"/>
          <w:sz w:val="24"/>
          <w:szCs w:val="24"/>
          <w:lang w:eastAsia="ru-RU"/>
        </w:rPr>
        <w:t>ихся в соответствии с их индивидуальными особенностями и возможностями;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своевременно выявлять обучающихся, имеющих слабую предметную подготовку, диагностировать доминирующие факторы их неуспешности, повышать мотивацию к ликвидации пробелов в своих знаниях;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провести анализ собственных затруднений при выполнении тестовых заданий и обозначить способы их устранения;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осуществлять поддержку осознанного выбора выпускниками экзаменов для прохождения итоговой аттестации;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создавать положительное эмоциональное поле взаимоотношений “учитель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ученик”, “учитель – учитель”, “ученик – ученик”;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своевременно выявлять дефициты в информированности выпускников и их родителей о процедурах ГИА;</w:t>
      </w:r>
    </w:p>
    <w:p w:rsidR="00AF3193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>–</w:t>
      </w:r>
      <w:r w:rsidRPr="002A3F57">
        <w:rPr>
          <w:rFonts w:ascii="Times New Roman" w:hAnsi="Times New Roman"/>
          <w:sz w:val="24"/>
          <w:szCs w:val="24"/>
          <w:lang w:eastAsia="ru-RU"/>
        </w:rPr>
        <w:tab/>
        <w:t>содействовать в организации контроля за посещаемостью консультативных занятий по подготовке к ГИА;</w:t>
      </w:r>
    </w:p>
    <w:p w:rsidR="00AF3193" w:rsidRPr="00A97983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оказывать помощь каждому выпускнику в выборе предметов для прохождения ГИА.</w:t>
      </w:r>
    </w:p>
    <w:p w:rsidR="00AF3193" w:rsidRDefault="00AF3193" w:rsidP="00A241F0">
      <w:pPr>
        <w:pStyle w:val="a3"/>
        <w:numPr>
          <w:ilvl w:val="0"/>
          <w:numId w:val="2"/>
        </w:numPr>
        <w:spacing w:after="0" w:line="240" w:lineRule="auto"/>
        <w:ind w:left="0" w:firstLine="482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Администрациям образовательных организаций: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>
        <w:rPr>
          <w:rFonts w:ascii="Times New Roman" w:hAnsi="Times New Roman"/>
          <w:sz w:val="24"/>
          <w:szCs w:val="24"/>
          <w:lang w:eastAsia="ru-RU"/>
        </w:rPr>
        <w:t>на основании мониторинга уровня подготовки обучающих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ся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с низким уровнем подготовки, </w:t>
      </w:r>
      <w:r>
        <w:rPr>
          <w:rFonts w:ascii="Times New Roman" w:hAnsi="Times New Roman"/>
          <w:sz w:val="24"/>
          <w:szCs w:val="24"/>
          <w:lang w:eastAsia="ru-RU"/>
        </w:rPr>
        <w:t>достаточным уров</w:t>
      </w:r>
      <w:r w:rsidRPr="002A3F57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ем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 базовой подготовки, но не планирующие использовать результаты экзаменов для поступления в профильный класс на уровне среднего общего образования или в </w:t>
      </w:r>
      <w:r>
        <w:rPr>
          <w:rFonts w:ascii="Times New Roman" w:hAnsi="Times New Roman"/>
          <w:sz w:val="24"/>
          <w:szCs w:val="24"/>
          <w:lang w:eastAsia="ru-RU"/>
        </w:rPr>
        <w:t>вуз</w:t>
      </w:r>
      <w:r w:rsidRPr="002A3F57">
        <w:rPr>
          <w:rFonts w:ascii="Times New Roman" w:hAnsi="Times New Roman"/>
          <w:sz w:val="24"/>
          <w:szCs w:val="24"/>
          <w:lang w:eastAsia="ru-RU"/>
        </w:rPr>
        <w:t>, обучающиеся, имеющие достаточный уровень базовой подготовки, планирующие использовать результаты экзамена для поступления в профильные классы или в учебное заведение)</w:t>
      </w:r>
      <w:r>
        <w:rPr>
          <w:rFonts w:ascii="Times New Roman" w:hAnsi="Times New Roman"/>
          <w:sz w:val="24"/>
          <w:szCs w:val="24"/>
          <w:lang w:eastAsia="ru-RU"/>
        </w:rPr>
        <w:t xml:space="preserve"> сформировать</w:t>
      </w:r>
      <w:r w:rsidRPr="009027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стратегию подготовки к экзаменам</w:t>
      </w:r>
      <w:r>
        <w:rPr>
          <w:rFonts w:ascii="Times New Roman" w:hAnsi="Times New Roman"/>
          <w:sz w:val="24"/>
          <w:szCs w:val="24"/>
          <w:lang w:eastAsia="ru-RU"/>
        </w:rPr>
        <w:t>, направления профориентации среди обучающихся</w:t>
      </w:r>
      <w:r w:rsidRPr="002A3F57">
        <w:rPr>
          <w:rFonts w:ascii="Times New Roman" w:hAnsi="Times New Roman"/>
          <w:sz w:val="24"/>
          <w:szCs w:val="24"/>
          <w:lang w:eastAsia="ru-RU"/>
        </w:rPr>
        <w:t>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провести анализ форм организации </w:t>
      </w:r>
      <w:r>
        <w:rPr>
          <w:rFonts w:ascii="Times New Roman" w:hAnsi="Times New Roman"/>
          <w:sz w:val="24"/>
          <w:szCs w:val="24"/>
          <w:lang w:eastAsia="ru-RU"/>
        </w:rPr>
        <w:t>повышения квалификации учителей (применение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 технологий, которые формируют практические навыки использования полученных знаний, стимулируют самостоятельную работу обучающихся, формируют опыт ответственного выбора и ответственной деятельности, опыт самоорганизации и становления ценностных ориентаций)</w:t>
      </w:r>
      <w:r>
        <w:rPr>
          <w:rFonts w:ascii="Times New Roman" w:hAnsi="Times New Roman"/>
          <w:sz w:val="24"/>
          <w:szCs w:val="24"/>
          <w:lang w:eastAsia="ru-RU"/>
        </w:rPr>
        <w:t xml:space="preserve"> и на основании этого осуществлять своевременную переподготовку</w:t>
      </w:r>
      <w:r w:rsidRPr="002A3F57">
        <w:rPr>
          <w:rFonts w:ascii="Times New Roman" w:hAnsi="Times New Roman"/>
          <w:sz w:val="24"/>
          <w:szCs w:val="24"/>
          <w:lang w:eastAsia="ru-RU"/>
        </w:rPr>
        <w:t>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>
        <w:rPr>
          <w:rFonts w:ascii="Times New Roman" w:hAnsi="Times New Roman"/>
          <w:sz w:val="24"/>
          <w:szCs w:val="24"/>
          <w:lang w:eastAsia="ru-RU"/>
        </w:rPr>
        <w:t xml:space="preserve">за счет формирования системы внеурочной деятельности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применять адекватные формы и методы работы со слабыми и сильными </w:t>
      </w:r>
      <w:r>
        <w:rPr>
          <w:rFonts w:ascii="Times New Roman" w:hAnsi="Times New Roman"/>
          <w:sz w:val="24"/>
          <w:szCs w:val="24"/>
          <w:lang w:eastAsia="ru-RU"/>
        </w:rPr>
        <w:t>обучающ</w:t>
      </w:r>
      <w:r w:rsidRPr="002A3F57">
        <w:rPr>
          <w:rFonts w:ascii="Times New Roman" w:hAnsi="Times New Roman"/>
          <w:sz w:val="24"/>
          <w:szCs w:val="24"/>
          <w:lang w:eastAsia="ru-RU"/>
        </w:rPr>
        <w:t>имися;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корректировать учебно-тематическое планирование и содержание обучения в контексте рекомендаций по совершенствованию процесса преподавания предметов, созданных Федеральным институтом педагогических измерений;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провести анализ затруднений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молодых специалистов и разработать программу наставничества с целью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 устранения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профессиональных дефицитов</w:t>
      </w:r>
      <w:r w:rsidRPr="002A3F57">
        <w:rPr>
          <w:rFonts w:ascii="Times New Roman" w:hAnsi="Times New Roman"/>
          <w:sz w:val="24"/>
          <w:szCs w:val="24"/>
          <w:lang w:eastAsia="ru-RU"/>
        </w:rPr>
        <w:t>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lastRenderedPageBreak/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создавать положительное эмоциональное поле взаимоотношений “учитель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A3F57">
        <w:rPr>
          <w:rFonts w:ascii="Times New Roman" w:hAnsi="Times New Roman"/>
          <w:sz w:val="24"/>
          <w:szCs w:val="24"/>
          <w:lang w:eastAsia="ru-RU"/>
        </w:rPr>
        <w:t>ученик”, “учитель – учитель”, “ученик – ученик”;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осуществлять взаимодействие между семьёй и школой с целью организации совместных действий для решения успешности подготовки к итоговой аттестации;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своевременно выявлять </w:t>
      </w:r>
      <w:r>
        <w:rPr>
          <w:rFonts w:ascii="Times New Roman" w:hAnsi="Times New Roman"/>
          <w:sz w:val="24"/>
          <w:szCs w:val="24"/>
          <w:lang w:eastAsia="ru-RU"/>
        </w:rPr>
        <w:t xml:space="preserve">и ликвидировать </w:t>
      </w:r>
      <w:r w:rsidRPr="002A3F57">
        <w:rPr>
          <w:rFonts w:ascii="Times New Roman" w:hAnsi="Times New Roman"/>
          <w:sz w:val="24"/>
          <w:szCs w:val="24"/>
          <w:lang w:eastAsia="ru-RU"/>
        </w:rPr>
        <w:t>дефициты в информированности выпускников и их родителей о процедурах ГИА;</w:t>
      </w:r>
    </w:p>
    <w:p w:rsidR="00AF3193" w:rsidRPr="002A3F5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формировать позитивное отношени</w:t>
      </w:r>
      <w:r>
        <w:rPr>
          <w:rFonts w:ascii="Times New Roman" w:hAnsi="Times New Roman"/>
          <w:sz w:val="24"/>
          <w:szCs w:val="24"/>
          <w:lang w:eastAsia="ru-RU"/>
        </w:rPr>
        <w:t>е у выпускников и их родителей к</w:t>
      </w:r>
      <w:r w:rsidRPr="002A3F57">
        <w:rPr>
          <w:rFonts w:ascii="Times New Roman" w:hAnsi="Times New Roman"/>
          <w:sz w:val="24"/>
          <w:szCs w:val="24"/>
          <w:lang w:eastAsia="ru-RU"/>
        </w:rPr>
        <w:t xml:space="preserve"> ГИА;</w:t>
      </w:r>
    </w:p>
    <w:p w:rsidR="00AF3193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43A1">
        <w:t xml:space="preserve">– </w:t>
      </w:r>
      <w:r w:rsidRPr="002A3F57">
        <w:rPr>
          <w:rFonts w:ascii="Times New Roman" w:hAnsi="Times New Roman"/>
          <w:sz w:val="24"/>
          <w:szCs w:val="24"/>
          <w:lang w:eastAsia="ru-RU"/>
        </w:rPr>
        <w:t>содействовать в организации контроля за посещаемостью консультативных занятий по подготовке к ГИА.</w:t>
      </w:r>
    </w:p>
    <w:p w:rsidR="00AF3193" w:rsidRDefault="00AF3193" w:rsidP="00A241F0">
      <w:pPr>
        <w:pStyle w:val="a3"/>
        <w:numPr>
          <w:ilvl w:val="0"/>
          <w:numId w:val="2"/>
        </w:numPr>
        <w:spacing w:after="0" w:line="240" w:lineRule="auto"/>
        <w:ind w:left="0" w:firstLine="482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:rsidR="00AF3193" w:rsidRPr="0048034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47">
        <w:rPr>
          <w:rFonts w:ascii="Times New Roman" w:hAnsi="Times New Roman"/>
          <w:sz w:val="24"/>
          <w:szCs w:val="24"/>
        </w:rPr>
        <w:t xml:space="preserve">– </w:t>
      </w:r>
      <w:r w:rsidRPr="00480347">
        <w:rPr>
          <w:rFonts w:ascii="Times New Roman" w:hAnsi="Times New Roman"/>
          <w:sz w:val="24"/>
          <w:szCs w:val="24"/>
          <w:lang w:eastAsia="ru-RU"/>
        </w:rPr>
        <w:t>своевременно выявлять дефициты в работе образовательной организации по информированности выпускников и их родителей о процедурах ГИА;</w:t>
      </w:r>
    </w:p>
    <w:p w:rsidR="00AF3193" w:rsidRPr="0048034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47">
        <w:rPr>
          <w:rFonts w:ascii="Times New Roman" w:hAnsi="Times New Roman"/>
          <w:sz w:val="24"/>
          <w:szCs w:val="24"/>
        </w:rPr>
        <w:t xml:space="preserve">– </w:t>
      </w:r>
      <w:r w:rsidRPr="00480347">
        <w:rPr>
          <w:rFonts w:ascii="Times New Roman" w:hAnsi="Times New Roman"/>
          <w:sz w:val="24"/>
          <w:szCs w:val="24"/>
          <w:lang w:eastAsia="ru-RU"/>
        </w:rPr>
        <w:t>содействовать в организации контроля за посещаемостью консультативных занятий по подготовке к ГИА;</w:t>
      </w:r>
    </w:p>
    <w:p w:rsidR="00AF3193" w:rsidRPr="00480347" w:rsidRDefault="00AF3193" w:rsidP="0048034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80347">
        <w:rPr>
          <w:rFonts w:ascii="Times New Roman" w:hAnsi="Times New Roman"/>
          <w:sz w:val="24"/>
          <w:szCs w:val="24"/>
        </w:rPr>
        <w:t xml:space="preserve">– </w:t>
      </w:r>
      <w:r w:rsidRPr="00480347">
        <w:rPr>
          <w:rFonts w:ascii="Times New Roman" w:hAnsi="Times New Roman"/>
          <w:sz w:val="24"/>
          <w:szCs w:val="24"/>
          <w:lang w:eastAsia="ru-RU"/>
        </w:rPr>
        <w:t>оказывать помощь обра</w:t>
      </w:r>
      <w:r w:rsidRPr="00480347">
        <w:rPr>
          <w:rFonts w:ascii="Times New Roman" w:hAnsi="Times New Roman"/>
          <w:sz w:val="24"/>
          <w:szCs w:val="24"/>
        </w:rPr>
        <w:t>зовательным организациям в своевременном повышении квалификации педагогическими работниками с целью повышения качества образовательного процесса.</w:t>
      </w:r>
    </w:p>
    <w:sectPr w:rsidR="00AF3193" w:rsidRPr="00480347" w:rsidSect="007F72EE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BB" w:rsidRDefault="003E25BB" w:rsidP="005060D9">
      <w:r>
        <w:separator/>
      </w:r>
    </w:p>
  </w:endnote>
  <w:endnote w:type="continuationSeparator" w:id="0">
    <w:p w:rsidR="003E25BB" w:rsidRDefault="003E25B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BB" w:rsidRDefault="003E25BB" w:rsidP="002133C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75E1">
      <w:rPr>
        <w:noProof/>
      </w:rPr>
      <w:t>1</w:t>
    </w:r>
    <w:r>
      <w:rPr>
        <w:noProof/>
      </w:rPr>
      <w:fldChar w:fldCharType="end"/>
    </w:r>
  </w:p>
  <w:p w:rsidR="003E25BB" w:rsidRDefault="003E25B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BB" w:rsidRDefault="003E25BB" w:rsidP="005060D9">
      <w:r>
        <w:separator/>
      </w:r>
    </w:p>
  </w:footnote>
  <w:footnote w:type="continuationSeparator" w:id="0">
    <w:p w:rsidR="003E25BB" w:rsidRDefault="003E25BB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BB" w:rsidRDefault="003E25BB">
    <w:pPr>
      <w:pStyle w:val="ae"/>
      <w:jc w:val="center"/>
    </w:pPr>
  </w:p>
  <w:p w:rsidR="003E25BB" w:rsidRDefault="003E25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ru-RU"/>
      </w:rPr>
    </w:lvl>
  </w:abstractNum>
  <w:abstractNum w:abstractNumId="3" w15:restartNumberingAfterBreak="0">
    <w:nsid w:val="00000011"/>
    <w:multiLevelType w:val="multilevel"/>
    <w:tmpl w:val="A0C29D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64DDF"/>
    <w:multiLevelType w:val="hybridMultilevel"/>
    <w:tmpl w:val="428A1570"/>
    <w:lvl w:ilvl="0" w:tplc="3BBABB48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E19"/>
    <w:rsid w:val="00006B1B"/>
    <w:rsid w:val="000124D8"/>
    <w:rsid w:val="000144F9"/>
    <w:rsid w:val="00015593"/>
    <w:rsid w:val="00017B56"/>
    <w:rsid w:val="00017C63"/>
    <w:rsid w:val="00022E68"/>
    <w:rsid w:val="00025430"/>
    <w:rsid w:val="00031785"/>
    <w:rsid w:val="00040584"/>
    <w:rsid w:val="00054526"/>
    <w:rsid w:val="00054B49"/>
    <w:rsid w:val="000706C8"/>
    <w:rsid w:val="00070C53"/>
    <w:rsid w:val="000720BF"/>
    <w:rsid w:val="000816E9"/>
    <w:rsid w:val="00081E9C"/>
    <w:rsid w:val="000849F6"/>
    <w:rsid w:val="00086BCF"/>
    <w:rsid w:val="00094A1E"/>
    <w:rsid w:val="00095EFD"/>
    <w:rsid w:val="000A57C9"/>
    <w:rsid w:val="000B751C"/>
    <w:rsid w:val="000C15BA"/>
    <w:rsid w:val="000D0D58"/>
    <w:rsid w:val="000D4034"/>
    <w:rsid w:val="000E0643"/>
    <w:rsid w:val="000E6D5D"/>
    <w:rsid w:val="001067B0"/>
    <w:rsid w:val="00110570"/>
    <w:rsid w:val="00137FF9"/>
    <w:rsid w:val="00146CF9"/>
    <w:rsid w:val="001538B8"/>
    <w:rsid w:val="00160B20"/>
    <w:rsid w:val="001628E4"/>
    <w:rsid w:val="00162C73"/>
    <w:rsid w:val="00164EBB"/>
    <w:rsid w:val="00174654"/>
    <w:rsid w:val="00181394"/>
    <w:rsid w:val="001947A7"/>
    <w:rsid w:val="001955EA"/>
    <w:rsid w:val="0019594D"/>
    <w:rsid w:val="00197ADA"/>
    <w:rsid w:val="001A50EB"/>
    <w:rsid w:val="001B0018"/>
    <w:rsid w:val="001B639B"/>
    <w:rsid w:val="001B7D97"/>
    <w:rsid w:val="001D7B78"/>
    <w:rsid w:val="001E7F9B"/>
    <w:rsid w:val="001F2549"/>
    <w:rsid w:val="00206D26"/>
    <w:rsid w:val="002101CC"/>
    <w:rsid w:val="002123B7"/>
    <w:rsid w:val="002133CF"/>
    <w:rsid w:val="002178E5"/>
    <w:rsid w:val="002405DB"/>
    <w:rsid w:val="00247CE2"/>
    <w:rsid w:val="00267C71"/>
    <w:rsid w:val="00270997"/>
    <w:rsid w:val="002739D7"/>
    <w:rsid w:val="00284A6B"/>
    <w:rsid w:val="00290841"/>
    <w:rsid w:val="00290F80"/>
    <w:rsid w:val="00293CED"/>
    <w:rsid w:val="002A2F7F"/>
    <w:rsid w:val="002A3F57"/>
    <w:rsid w:val="002A71BB"/>
    <w:rsid w:val="002C3E5D"/>
    <w:rsid w:val="002D3263"/>
    <w:rsid w:val="002D3B50"/>
    <w:rsid w:val="002E09FC"/>
    <w:rsid w:val="002E1AF2"/>
    <w:rsid w:val="002E361A"/>
    <w:rsid w:val="002F00FD"/>
    <w:rsid w:val="002F3B40"/>
    <w:rsid w:val="002F4079"/>
    <w:rsid w:val="002F4303"/>
    <w:rsid w:val="002F5212"/>
    <w:rsid w:val="00314599"/>
    <w:rsid w:val="003172FD"/>
    <w:rsid w:val="00323154"/>
    <w:rsid w:val="00331B4C"/>
    <w:rsid w:val="00332B51"/>
    <w:rsid w:val="003602B9"/>
    <w:rsid w:val="00365A8A"/>
    <w:rsid w:val="00371A77"/>
    <w:rsid w:val="003735F5"/>
    <w:rsid w:val="00386C1D"/>
    <w:rsid w:val="00386F09"/>
    <w:rsid w:val="00394A2D"/>
    <w:rsid w:val="003A1491"/>
    <w:rsid w:val="003A4EAE"/>
    <w:rsid w:val="003A64F9"/>
    <w:rsid w:val="003A66F0"/>
    <w:rsid w:val="003B63D9"/>
    <w:rsid w:val="003B6E55"/>
    <w:rsid w:val="003E25BB"/>
    <w:rsid w:val="003F4348"/>
    <w:rsid w:val="003F5D5E"/>
    <w:rsid w:val="00405213"/>
    <w:rsid w:val="00406E15"/>
    <w:rsid w:val="00420CFA"/>
    <w:rsid w:val="0042675E"/>
    <w:rsid w:val="00436A7B"/>
    <w:rsid w:val="00446BD3"/>
    <w:rsid w:val="00447158"/>
    <w:rsid w:val="00454703"/>
    <w:rsid w:val="0046078E"/>
    <w:rsid w:val="004616AE"/>
    <w:rsid w:val="00461AC6"/>
    <w:rsid w:val="00462FB8"/>
    <w:rsid w:val="00473696"/>
    <w:rsid w:val="00475424"/>
    <w:rsid w:val="00475B0F"/>
    <w:rsid w:val="0047637E"/>
    <w:rsid w:val="00480347"/>
    <w:rsid w:val="004857A5"/>
    <w:rsid w:val="00490044"/>
    <w:rsid w:val="00490B5F"/>
    <w:rsid w:val="004C535D"/>
    <w:rsid w:val="004D2536"/>
    <w:rsid w:val="004D5ABD"/>
    <w:rsid w:val="004F5684"/>
    <w:rsid w:val="004F5957"/>
    <w:rsid w:val="0050227B"/>
    <w:rsid w:val="00503EF2"/>
    <w:rsid w:val="005060D9"/>
    <w:rsid w:val="005075E1"/>
    <w:rsid w:val="00511A82"/>
    <w:rsid w:val="00513275"/>
    <w:rsid w:val="00517937"/>
    <w:rsid w:val="00520C8B"/>
    <w:rsid w:val="00520DFB"/>
    <w:rsid w:val="00521299"/>
    <w:rsid w:val="00523D4D"/>
    <w:rsid w:val="0053161A"/>
    <w:rsid w:val="005324BD"/>
    <w:rsid w:val="0053766D"/>
    <w:rsid w:val="00537CDA"/>
    <w:rsid w:val="0054147E"/>
    <w:rsid w:val="00541B5C"/>
    <w:rsid w:val="00560114"/>
    <w:rsid w:val="00561201"/>
    <w:rsid w:val="005671B0"/>
    <w:rsid w:val="00567AA0"/>
    <w:rsid w:val="00576F38"/>
    <w:rsid w:val="0058376C"/>
    <w:rsid w:val="00583C57"/>
    <w:rsid w:val="005843CB"/>
    <w:rsid w:val="0058551C"/>
    <w:rsid w:val="00586A93"/>
    <w:rsid w:val="005951C1"/>
    <w:rsid w:val="005A1208"/>
    <w:rsid w:val="005A2C32"/>
    <w:rsid w:val="005B0DFA"/>
    <w:rsid w:val="005B2033"/>
    <w:rsid w:val="005B33E0"/>
    <w:rsid w:val="005B52FC"/>
    <w:rsid w:val="005B73A9"/>
    <w:rsid w:val="005E0053"/>
    <w:rsid w:val="005E0411"/>
    <w:rsid w:val="005E15AE"/>
    <w:rsid w:val="005E6F12"/>
    <w:rsid w:val="005F2021"/>
    <w:rsid w:val="005F702E"/>
    <w:rsid w:val="00600034"/>
    <w:rsid w:val="00602C7D"/>
    <w:rsid w:val="0061189C"/>
    <w:rsid w:val="0061225B"/>
    <w:rsid w:val="006147E9"/>
    <w:rsid w:val="00614AB8"/>
    <w:rsid w:val="006255D2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61C2E"/>
    <w:rsid w:val="00663236"/>
    <w:rsid w:val="00665E78"/>
    <w:rsid w:val="00671A68"/>
    <w:rsid w:val="006761D4"/>
    <w:rsid w:val="006805C0"/>
    <w:rsid w:val="0068434B"/>
    <w:rsid w:val="0068712E"/>
    <w:rsid w:val="006A5519"/>
    <w:rsid w:val="006C2B74"/>
    <w:rsid w:val="006C5326"/>
    <w:rsid w:val="006C71C1"/>
    <w:rsid w:val="006D2A12"/>
    <w:rsid w:val="006D5136"/>
    <w:rsid w:val="006E17AE"/>
    <w:rsid w:val="006E68F5"/>
    <w:rsid w:val="006F67F1"/>
    <w:rsid w:val="006F76A5"/>
    <w:rsid w:val="007002CF"/>
    <w:rsid w:val="00703494"/>
    <w:rsid w:val="00724773"/>
    <w:rsid w:val="00725E32"/>
    <w:rsid w:val="0072738E"/>
    <w:rsid w:val="0073422C"/>
    <w:rsid w:val="00756A4A"/>
    <w:rsid w:val="0076000E"/>
    <w:rsid w:val="0077011C"/>
    <w:rsid w:val="007773F0"/>
    <w:rsid w:val="007808A4"/>
    <w:rsid w:val="00783926"/>
    <w:rsid w:val="00791F29"/>
    <w:rsid w:val="0079316A"/>
    <w:rsid w:val="00795E74"/>
    <w:rsid w:val="007A52A3"/>
    <w:rsid w:val="007A5716"/>
    <w:rsid w:val="007A74B7"/>
    <w:rsid w:val="007B0E21"/>
    <w:rsid w:val="007B264D"/>
    <w:rsid w:val="007B785F"/>
    <w:rsid w:val="007F0633"/>
    <w:rsid w:val="007F13F1"/>
    <w:rsid w:val="007F5E19"/>
    <w:rsid w:val="007F72EE"/>
    <w:rsid w:val="00806E31"/>
    <w:rsid w:val="008271E6"/>
    <w:rsid w:val="00827699"/>
    <w:rsid w:val="0082776F"/>
    <w:rsid w:val="008462D8"/>
    <w:rsid w:val="00846D04"/>
    <w:rsid w:val="00847CBC"/>
    <w:rsid w:val="00854480"/>
    <w:rsid w:val="008555D2"/>
    <w:rsid w:val="00857290"/>
    <w:rsid w:val="00870F21"/>
    <w:rsid w:val="008764EC"/>
    <w:rsid w:val="0087757D"/>
    <w:rsid w:val="00877711"/>
    <w:rsid w:val="008804C9"/>
    <w:rsid w:val="008820E9"/>
    <w:rsid w:val="00886B9D"/>
    <w:rsid w:val="0088786D"/>
    <w:rsid w:val="00892BB5"/>
    <w:rsid w:val="00892CB0"/>
    <w:rsid w:val="00895EDE"/>
    <w:rsid w:val="008A35A5"/>
    <w:rsid w:val="008A5D7B"/>
    <w:rsid w:val="008C0A85"/>
    <w:rsid w:val="008C725A"/>
    <w:rsid w:val="008D63BF"/>
    <w:rsid w:val="008E663D"/>
    <w:rsid w:val="008F02F1"/>
    <w:rsid w:val="008F5B17"/>
    <w:rsid w:val="008F60F9"/>
    <w:rsid w:val="008F6567"/>
    <w:rsid w:val="00902726"/>
    <w:rsid w:val="00903006"/>
    <w:rsid w:val="00903AC5"/>
    <w:rsid w:val="00905366"/>
    <w:rsid w:val="00906444"/>
    <w:rsid w:val="00912DE5"/>
    <w:rsid w:val="00920451"/>
    <w:rsid w:val="0092762C"/>
    <w:rsid w:val="00931BA3"/>
    <w:rsid w:val="00932ACD"/>
    <w:rsid w:val="00933F50"/>
    <w:rsid w:val="009376FF"/>
    <w:rsid w:val="0094050C"/>
    <w:rsid w:val="009409F5"/>
    <w:rsid w:val="00940A42"/>
    <w:rsid w:val="00940FBA"/>
    <w:rsid w:val="0094223A"/>
    <w:rsid w:val="00944798"/>
    <w:rsid w:val="00945BAA"/>
    <w:rsid w:val="0095463D"/>
    <w:rsid w:val="009702FE"/>
    <w:rsid w:val="00972076"/>
    <w:rsid w:val="00973F0A"/>
    <w:rsid w:val="009743A1"/>
    <w:rsid w:val="00981B4D"/>
    <w:rsid w:val="00991B25"/>
    <w:rsid w:val="009A53DC"/>
    <w:rsid w:val="009A6F73"/>
    <w:rsid w:val="009B0D70"/>
    <w:rsid w:val="009B0E3B"/>
    <w:rsid w:val="009B1953"/>
    <w:rsid w:val="009D0611"/>
    <w:rsid w:val="009D154B"/>
    <w:rsid w:val="009D4506"/>
    <w:rsid w:val="009E774F"/>
    <w:rsid w:val="009E7757"/>
    <w:rsid w:val="00A02CDA"/>
    <w:rsid w:val="00A0549C"/>
    <w:rsid w:val="00A12E85"/>
    <w:rsid w:val="00A17BD5"/>
    <w:rsid w:val="00A2251F"/>
    <w:rsid w:val="00A241F0"/>
    <w:rsid w:val="00A26A61"/>
    <w:rsid w:val="00A31926"/>
    <w:rsid w:val="00A34126"/>
    <w:rsid w:val="00A343CC"/>
    <w:rsid w:val="00A525A5"/>
    <w:rsid w:val="00A61E60"/>
    <w:rsid w:val="00A639A0"/>
    <w:rsid w:val="00A6620C"/>
    <w:rsid w:val="00A67518"/>
    <w:rsid w:val="00A67C9A"/>
    <w:rsid w:val="00A803E1"/>
    <w:rsid w:val="00A80A00"/>
    <w:rsid w:val="00A82BB0"/>
    <w:rsid w:val="00A86E26"/>
    <w:rsid w:val="00A9105A"/>
    <w:rsid w:val="00A96328"/>
    <w:rsid w:val="00A96CDF"/>
    <w:rsid w:val="00A97983"/>
    <w:rsid w:val="00AA753B"/>
    <w:rsid w:val="00AB0BE0"/>
    <w:rsid w:val="00AB4A81"/>
    <w:rsid w:val="00AB5F99"/>
    <w:rsid w:val="00AC43B4"/>
    <w:rsid w:val="00AC6316"/>
    <w:rsid w:val="00AD3663"/>
    <w:rsid w:val="00AD4985"/>
    <w:rsid w:val="00AE0FDF"/>
    <w:rsid w:val="00AF3193"/>
    <w:rsid w:val="00AF50BA"/>
    <w:rsid w:val="00B000AB"/>
    <w:rsid w:val="00B01A58"/>
    <w:rsid w:val="00B04D50"/>
    <w:rsid w:val="00B05C00"/>
    <w:rsid w:val="00B12387"/>
    <w:rsid w:val="00B155D3"/>
    <w:rsid w:val="00B20C56"/>
    <w:rsid w:val="00B22312"/>
    <w:rsid w:val="00B46C54"/>
    <w:rsid w:val="00B66E50"/>
    <w:rsid w:val="00B72307"/>
    <w:rsid w:val="00B770F1"/>
    <w:rsid w:val="00B77160"/>
    <w:rsid w:val="00B86ACD"/>
    <w:rsid w:val="00B93EE6"/>
    <w:rsid w:val="00B9525B"/>
    <w:rsid w:val="00B9771C"/>
    <w:rsid w:val="00BA44D0"/>
    <w:rsid w:val="00BA4EC4"/>
    <w:rsid w:val="00BB6AD8"/>
    <w:rsid w:val="00BC1F52"/>
    <w:rsid w:val="00BC3B99"/>
    <w:rsid w:val="00BC4DE4"/>
    <w:rsid w:val="00BD3561"/>
    <w:rsid w:val="00BD48F6"/>
    <w:rsid w:val="00BD5345"/>
    <w:rsid w:val="00BE42D2"/>
    <w:rsid w:val="00BE69A1"/>
    <w:rsid w:val="00BF36E1"/>
    <w:rsid w:val="00C07AC5"/>
    <w:rsid w:val="00C171A1"/>
    <w:rsid w:val="00C266B6"/>
    <w:rsid w:val="00C30B8A"/>
    <w:rsid w:val="00C30DD4"/>
    <w:rsid w:val="00C5131A"/>
    <w:rsid w:val="00C51483"/>
    <w:rsid w:val="00C534C3"/>
    <w:rsid w:val="00C546AC"/>
    <w:rsid w:val="00C92315"/>
    <w:rsid w:val="00CA3F4B"/>
    <w:rsid w:val="00CA4A44"/>
    <w:rsid w:val="00CA7D6A"/>
    <w:rsid w:val="00CB0C66"/>
    <w:rsid w:val="00CB1705"/>
    <w:rsid w:val="00CB1E0C"/>
    <w:rsid w:val="00CB220A"/>
    <w:rsid w:val="00CB7DC3"/>
    <w:rsid w:val="00CC1774"/>
    <w:rsid w:val="00CC5FF2"/>
    <w:rsid w:val="00CC6FE4"/>
    <w:rsid w:val="00CD41F2"/>
    <w:rsid w:val="00CD6830"/>
    <w:rsid w:val="00CE7779"/>
    <w:rsid w:val="00CF3E30"/>
    <w:rsid w:val="00D02C90"/>
    <w:rsid w:val="00D0462F"/>
    <w:rsid w:val="00D06AB0"/>
    <w:rsid w:val="00D10CA7"/>
    <w:rsid w:val="00D116BF"/>
    <w:rsid w:val="00D42260"/>
    <w:rsid w:val="00D478AB"/>
    <w:rsid w:val="00D511D6"/>
    <w:rsid w:val="00D51219"/>
    <w:rsid w:val="00D5462F"/>
    <w:rsid w:val="00D549F5"/>
    <w:rsid w:val="00D54EE2"/>
    <w:rsid w:val="00D62F6F"/>
    <w:rsid w:val="00D640B7"/>
    <w:rsid w:val="00D65DF5"/>
    <w:rsid w:val="00D6675C"/>
    <w:rsid w:val="00D741AF"/>
    <w:rsid w:val="00D748E2"/>
    <w:rsid w:val="00D831A4"/>
    <w:rsid w:val="00D934FF"/>
    <w:rsid w:val="00DA2836"/>
    <w:rsid w:val="00DA34E0"/>
    <w:rsid w:val="00DB4097"/>
    <w:rsid w:val="00DC2277"/>
    <w:rsid w:val="00DC395A"/>
    <w:rsid w:val="00DC5DDB"/>
    <w:rsid w:val="00DD68E7"/>
    <w:rsid w:val="00DE0D61"/>
    <w:rsid w:val="00DE1A42"/>
    <w:rsid w:val="00DE4BD3"/>
    <w:rsid w:val="00DE62F1"/>
    <w:rsid w:val="00DF0F6D"/>
    <w:rsid w:val="00DF3E48"/>
    <w:rsid w:val="00DF401F"/>
    <w:rsid w:val="00DF6112"/>
    <w:rsid w:val="00E00460"/>
    <w:rsid w:val="00E14705"/>
    <w:rsid w:val="00E2039C"/>
    <w:rsid w:val="00E21AA3"/>
    <w:rsid w:val="00E22C74"/>
    <w:rsid w:val="00E255FB"/>
    <w:rsid w:val="00E33A93"/>
    <w:rsid w:val="00E358BA"/>
    <w:rsid w:val="00E43552"/>
    <w:rsid w:val="00E469B9"/>
    <w:rsid w:val="00E53F29"/>
    <w:rsid w:val="00E54DD9"/>
    <w:rsid w:val="00E6695A"/>
    <w:rsid w:val="00E705CE"/>
    <w:rsid w:val="00E83B9C"/>
    <w:rsid w:val="00E8517F"/>
    <w:rsid w:val="00E879C0"/>
    <w:rsid w:val="00E93087"/>
    <w:rsid w:val="00EA081B"/>
    <w:rsid w:val="00EB33A7"/>
    <w:rsid w:val="00EB3958"/>
    <w:rsid w:val="00EB4CBD"/>
    <w:rsid w:val="00EB58E5"/>
    <w:rsid w:val="00EB7C8C"/>
    <w:rsid w:val="00EE2024"/>
    <w:rsid w:val="00EE525A"/>
    <w:rsid w:val="00EF2CEA"/>
    <w:rsid w:val="00EF3C04"/>
    <w:rsid w:val="00F0048C"/>
    <w:rsid w:val="00F01256"/>
    <w:rsid w:val="00F07DA8"/>
    <w:rsid w:val="00F23056"/>
    <w:rsid w:val="00F2308C"/>
    <w:rsid w:val="00F256C5"/>
    <w:rsid w:val="00F270A2"/>
    <w:rsid w:val="00F32282"/>
    <w:rsid w:val="00F34CA6"/>
    <w:rsid w:val="00F40835"/>
    <w:rsid w:val="00F425E4"/>
    <w:rsid w:val="00F42D3A"/>
    <w:rsid w:val="00F54900"/>
    <w:rsid w:val="00F613FE"/>
    <w:rsid w:val="00F77A66"/>
    <w:rsid w:val="00F8032F"/>
    <w:rsid w:val="00F921F7"/>
    <w:rsid w:val="00F97F6F"/>
    <w:rsid w:val="00FA4B3A"/>
    <w:rsid w:val="00FA5C08"/>
    <w:rsid w:val="00FB443D"/>
    <w:rsid w:val="00FC1A6B"/>
    <w:rsid w:val="00FC5210"/>
    <w:rsid w:val="00FC6BBF"/>
    <w:rsid w:val="00FD5324"/>
    <w:rsid w:val="00FE1BC8"/>
    <w:rsid w:val="00FE2387"/>
    <w:rsid w:val="00FE3701"/>
    <w:rsid w:val="00FE4950"/>
    <w:rsid w:val="00FE644F"/>
    <w:rsid w:val="00FF2246"/>
    <w:rsid w:val="00FF6695"/>
    <w:rsid w:val="00FF71F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F05CD"/>
  <w15:docId w15:val="{425DBA5B-9E06-4DBB-94CD-11D8DEB9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5060D9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A44D0"/>
    <w:pPr>
      <w:keepNext/>
      <w:spacing w:before="240" w:after="6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060D9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5060D9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5060D9"/>
    <w:rPr>
      <w:rFonts w:ascii="Calibri" w:hAnsi="Calibri" w:cs="Times New Roman"/>
      <w:sz w:val="20"/>
    </w:rPr>
  </w:style>
  <w:style w:type="character" w:styleId="a6">
    <w:name w:val="footnote reference"/>
    <w:uiPriority w:val="99"/>
    <w:semiHidden/>
    <w:rsid w:val="005060D9"/>
    <w:rPr>
      <w:rFonts w:cs="Times New Roman"/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20"/>
    </w:rPr>
  </w:style>
  <w:style w:type="character" w:customStyle="1" w:styleId="a9">
    <w:name w:val="Заголовок Знак"/>
    <w:link w:val="a8"/>
    <w:uiPriority w:val="10"/>
    <w:locked/>
    <w:rsid w:val="005060D9"/>
    <w:rPr>
      <w:rFonts w:ascii="Cambria" w:eastAsia="PMingLiU" w:hAnsi="Cambria" w:cs="Times New Roman"/>
      <w:color w:val="17365D"/>
      <w:spacing w:val="5"/>
      <w:kern w:val="28"/>
      <w:sz w:val="52"/>
    </w:rPr>
  </w:style>
  <w:style w:type="paragraph" w:styleId="aa">
    <w:name w:val="footer"/>
    <w:basedOn w:val="a"/>
    <w:link w:val="ab"/>
    <w:uiPriority w:val="99"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5060D9"/>
    <w:rPr>
      <w:rFonts w:ascii="Calibri" w:hAnsi="Calibri" w:cs="Times New Roman"/>
    </w:rPr>
  </w:style>
  <w:style w:type="paragraph" w:styleId="ac">
    <w:name w:val="Balloon Text"/>
    <w:basedOn w:val="a"/>
    <w:link w:val="ad"/>
    <w:uiPriority w:val="99"/>
    <w:semiHidden/>
    <w:rsid w:val="001E7F9B"/>
    <w:rPr>
      <w:rFonts w:ascii="Tahoma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1E7F9B"/>
    <w:rPr>
      <w:rFonts w:ascii="Tahoma" w:hAnsi="Tahoma" w:cs="Times New Roman"/>
      <w:sz w:val="16"/>
      <w:lang w:eastAsia="ru-RU"/>
    </w:rPr>
  </w:style>
  <w:style w:type="paragraph" w:styleId="ae">
    <w:name w:val="header"/>
    <w:basedOn w:val="a"/>
    <w:link w:val="af"/>
    <w:uiPriority w:val="99"/>
    <w:rsid w:val="001E7F9B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link w:val="ae"/>
    <w:uiPriority w:val="99"/>
    <w:locked/>
    <w:rsid w:val="001E7F9B"/>
    <w:rPr>
      <w:rFonts w:ascii="Times New Roman" w:hAnsi="Times New Roman" w:cs="Times New Roman"/>
      <w:sz w:val="24"/>
      <w:lang w:eastAsia="ru-RU"/>
    </w:rPr>
  </w:style>
  <w:style w:type="character" w:styleId="af0">
    <w:name w:val="annotation reference"/>
    <w:uiPriority w:val="99"/>
    <w:semiHidden/>
    <w:rsid w:val="0061189C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61189C"/>
    <w:rPr>
      <w:rFonts w:ascii="Times New Roman" w:hAnsi="Times New Roman" w:cs="Times New Roman"/>
      <w:sz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61189C"/>
    <w:rPr>
      <w:b/>
    </w:rPr>
  </w:style>
  <w:style w:type="character" w:customStyle="1" w:styleId="af4">
    <w:name w:val="Тема примечания Знак"/>
    <w:link w:val="af3"/>
    <w:uiPriority w:val="99"/>
    <w:semiHidden/>
    <w:locked/>
    <w:rsid w:val="0061189C"/>
    <w:rPr>
      <w:rFonts w:ascii="Times New Roman" w:hAnsi="Times New Roman" w:cs="Times New Roman"/>
      <w:b/>
      <w:sz w:val="20"/>
      <w:lang w:eastAsia="ru-RU"/>
    </w:rPr>
  </w:style>
  <w:style w:type="character" w:styleId="af5">
    <w:name w:val="Strong"/>
    <w:uiPriority w:val="22"/>
    <w:qFormat/>
    <w:rsid w:val="00A82BB0"/>
    <w:rPr>
      <w:rFonts w:cs="Times New Roman"/>
      <w:b/>
    </w:rPr>
  </w:style>
  <w:style w:type="paragraph" w:styleId="af6">
    <w:name w:val="Revision"/>
    <w:hidden/>
    <w:uiPriority w:val="99"/>
    <w:semiHidden/>
    <w:rsid w:val="00903AC5"/>
    <w:rPr>
      <w:rFonts w:ascii="Times New Roman" w:hAnsi="Times New Roman"/>
      <w:sz w:val="24"/>
      <w:szCs w:val="24"/>
    </w:rPr>
  </w:style>
  <w:style w:type="paragraph" w:styleId="af7">
    <w:name w:val="caption"/>
    <w:basedOn w:val="a"/>
    <w:next w:val="a"/>
    <w:uiPriority w:val="35"/>
    <w:qFormat/>
    <w:rsid w:val="003602B9"/>
    <w:pPr>
      <w:spacing w:after="200"/>
    </w:pPr>
    <w:rPr>
      <w:i/>
      <w:iCs/>
      <w:color w:val="1F497D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"/>
    <w:uiPriority w:val="99"/>
    <w:rsid w:val="00EB4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Другое_"/>
    <w:link w:val="af9"/>
    <w:uiPriority w:val="99"/>
    <w:locked/>
    <w:rsid w:val="005951C1"/>
    <w:rPr>
      <w:sz w:val="19"/>
    </w:rPr>
  </w:style>
  <w:style w:type="paragraph" w:customStyle="1" w:styleId="af9">
    <w:name w:val="Другое"/>
    <w:basedOn w:val="a"/>
    <w:link w:val="af8"/>
    <w:uiPriority w:val="99"/>
    <w:rsid w:val="005951C1"/>
    <w:pPr>
      <w:widowControl w:val="0"/>
      <w:ind w:firstLine="400"/>
    </w:pPr>
    <w:rPr>
      <w:rFonts w:ascii="Calibri" w:hAnsi="Calibri"/>
      <w:sz w:val="19"/>
      <w:szCs w:val="20"/>
    </w:rPr>
  </w:style>
  <w:style w:type="paragraph" w:styleId="afa">
    <w:name w:val="Body Text Indent"/>
    <w:basedOn w:val="a"/>
    <w:link w:val="afb"/>
    <w:uiPriority w:val="99"/>
    <w:rsid w:val="00B72307"/>
    <w:pPr>
      <w:autoSpaceDE w:val="0"/>
      <w:autoSpaceDN w:val="0"/>
      <w:adjustRightInd w:val="0"/>
      <w:ind w:firstLine="567"/>
      <w:jc w:val="both"/>
    </w:pPr>
    <w:rPr>
      <w:rFonts w:ascii="Calibri" w:hAnsi="Calibri"/>
      <w:color w:val="000000"/>
      <w:szCs w:val="20"/>
    </w:rPr>
  </w:style>
  <w:style w:type="character" w:customStyle="1" w:styleId="afb">
    <w:name w:val="Основной текст с отступом Знак"/>
    <w:link w:val="afa"/>
    <w:uiPriority w:val="99"/>
    <w:semiHidden/>
    <w:locked/>
    <w:rsid w:val="00B72307"/>
    <w:rPr>
      <w:rFonts w:ascii="Calibri" w:hAnsi="Calibri" w:cs="Times New Roman"/>
      <w:color w:val="000000"/>
      <w:sz w:val="24"/>
      <w:lang w:val="ru-RU" w:eastAsia="ru-RU"/>
    </w:rPr>
  </w:style>
  <w:style w:type="paragraph" w:styleId="afc">
    <w:name w:val="Body Text"/>
    <w:basedOn w:val="a"/>
    <w:link w:val="afd"/>
    <w:rsid w:val="000124D8"/>
    <w:pPr>
      <w:spacing w:after="120"/>
    </w:pPr>
  </w:style>
  <w:style w:type="character" w:customStyle="1" w:styleId="afd">
    <w:name w:val="Основной текст Знак"/>
    <w:link w:val="afc"/>
    <w:locked/>
    <w:rsid w:val="007B264D"/>
    <w:rPr>
      <w:rFonts w:ascii="Times New Roman" w:hAnsi="Times New Roman" w:cs="Times New Roman"/>
      <w:sz w:val="24"/>
    </w:rPr>
  </w:style>
  <w:style w:type="character" w:customStyle="1" w:styleId="afe">
    <w:name w:val="Знак Знак"/>
    <w:uiPriority w:val="99"/>
    <w:locked/>
    <w:rsid w:val="00940A42"/>
    <w:rPr>
      <w:rFonts w:ascii="Calibri" w:hAnsi="Calibri"/>
      <w:lang w:val="ru-RU" w:eastAsia="en-US"/>
    </w:rPr>
  </w:style>
  <w:style w:type="paragraph" w:styleId="aff">
    <w:name w:val="Normal (Web)"/>
    <w:basedOn w:val="a"/>
    <w:uiPriority w:val="99"/>
    <w:rsid w:val="005843CB"/>
    <w:pPr>
      <w:spacing w:before="100" w:beforeAutospacing="1" w:after="100" w:afterAutospacing="1"/>
    </w:pPr>
  </w:style>
  <w:style w:type="paragraph" w:customStyle="1" w:styleId="41">
    <w:name w:val="Заголовок 41"/>
    <w:basedOn w:val="a"/>
    <w:next w:val="a"/>
    <w:uiPriority w:val="9"/>
    <w:unhideWhenUsed/>
    <w:qFormat/>
    <w:rsid w:val="00BA44D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BA44D0"/>
  </w:style>
  <w:style w:type="paragraph" w:customStyle="1" w:styleId="31">
    <w:name w:val="Основной текст с отступом 31"/>
    <w:basedOn w:val="a"/>
    <w:rsid w:val="00BA44D0"/>
    <w:pPr>
      <w:widowControl w:val="0"/>
      <w:suppressAutoHyphens/>
      <w:ind w:firstLine="567"/>
    </w:pPr>
    <w:rPr>
      <w:rFonts w:eastAsia="Times New Roman"/>
      <w:kern w:val="1"/>
      <w:lang w:val="de-DE" w:eastAsia="ar-SA"/>
    </w:rPr>
  </w:style>
  <w:style w:type="paragraph" w:customStyle="1" w:styleId="13">
    <w:name w:val="Абзац списка1"/>
    <w:basedOn w:val="a"/>
    <w:rsid w:val="00BA44D0"/>
    <w:pPr>
      <w:widowControl w:val="0"/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val="de-DE" w:eastAsia="ar-SA"/>
    </w:rPr>
  </w:style>
  <w:style w:type="paragraph" w:customStyle="1" w:styleId="c3">
    <w:name w:val="c3"/>
    <w:basedOn w:val="a"/>
    <w:rsid w:val="00BA44D0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rsid w:val="00BA44D0"/>
  </w:style>
  <w:style w:type="paragraph" w:customStyle="1" w:styleId="c29">
    <w:name w:val="c29"/>
    <w:basedOn w:val="a"/>
    <w:rsid w:val="00BA44D0"/>
    <w:pPr>
      <w:spacing w:before="100" w:beforeAutospacing="1" w:after="100" w:afterAutospacing="1"/>
    </w:pPr>
    <w:rPr>
      <w:rFonts w:eastAsia="Times New Roman"/>
    </w:rPr>
  </w:style>
  <w:style w:type="paragraph" w:customStyle="1" w:styleId="c0">
    <w:name w:val="c0"/>
    <w:basedOn w:val="a"/>
    <w:rsid w:val="00BA44D0"/>
    <w:pPr>
      <w:spacing w:before="100" w:beforeAutospacing="1" w:after="100" w:afterAutospacing="1"/>
    </w:pPr>
    <w:rPr>
      <w:rFonts w:eastAsia="Times New Roman"/>
    </w:rPr>
  </w:style>
  <w:style w:type="character" w:customStyle="1" w:styleId="c11">
    <w:name w:val="c11"/>
    <w:rsid w:val="00BA44D0"/>
  </w:style>
  <w:style w:type="character" w:customStyle="1" w:styleId="c2">
    <w:name w:val="c2"/>
    <w:rsid w:val="00BA44D0"/>
  </w:style>
  <w:style w:type="character" w:customStyle="1" w:styleId="c28">
    <w:name w:val="c28"/>
    <w:rsid w:val="00BA44D0"/>
  </w:style>
  <w:style w:type="character" w:customStyle="1" w:styleId="c27">
    <w:name w:val="c27"/>
    <w:rsid w:val="00BA44D0"/>
  </w:style>
  <w:style w:type="character" w:customStyle="1" w:styleId="c7">
    <w:name w:val="c7"/>
    <w:rsid w:val="00BA44D0"/>
  </w:style>
  <w:style w:type="character" w:customStyle="1" w:styleId="c25">
    <w:name w:val="c25"/>
    <w:rsid w:val="00BA44D0"/>
  </w:style>
  <w:style w:type="character" w:styleId="aff0">
    <w:name w:val="Hyperlink"/>
    <w:uiPriority w:val="99"/>
    <w:unhideWhenUsed/>
    <w:rsid w:val="00BA44D0"/>
    <w:rPr>
      <w:color w:val="0000FF"/>
      <w:u w:val="single"/>
    </w:rPr>
  </w:style>
  <w:style w:type="character" w:customStyle="1" w:styleId="c1">
    <w:name w:val="c1"/>
    <w:rsid w:val="00BA44D0"/>
  </w:style>
  <w:style w:type="paragraph" w:customStyle="1" w:styleId="Default">
    <w:name w:val="Default"/>
    <w:rsid w:val="00BA44D0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rsid w:val="00BA44D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ff1">
    <w:name w:val="Emphasis"/>
    <w:uiPriority w:val="20"/>
    <w:qFormat/>
    <w:locked/>
    <w:rsid w:val="00BA44D0"/>
    <w:rPr>
      <w:i/>
      <w:iCs/>
    </w:rPr>
  </w:style>
  <w:style w:type="paragraph" w:styleId="aff2">
    <w:name w:val="endnote text"/>
    <w:basedOn w:val="a"/>
    <w:link w:val="aff3"/>
    <w:uiPriority w:val="99"/>
    <w:semiHidden/>
    <w:unhideWhenUsed/>
    <w:rsid w:val="00BA44D0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BA44D0"/>
    <w:rPr>
      <w:rFonts w:ascii="Times New Roman" w:hAnsi="Times New Roman"/>
    </w:rPr>
  </w:style>
  <w:style w:type="character" w:styleId="aff4">
    <w:name w:val="endnote reference"/>
    <w:uiPriority w:val="99"/>
    <w:semiHidden/>
    <w:unhideWhenUsed/>
    <w:rsid w:val="00BA44D0"/>
    <w:rPr>
      <w:vertAlign w:val="superscript"/>
    </w:rPr>
  </w:style>
  <w:style w:type="character" w:customStyle="1" w:styleId="410">
    <w:name w:val="Заголовок 4 Знак1"/>
    <w:basedOn w:val="a0"/>
    <w:semiHidden/>
    <w:rsid w:val="00BA44D0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29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минобразования Ростовской области</vt:lpstr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минобразования Ростовской области</dc:title>
  <dc:creator>sotrudnik</dc:creator>
  <cp:lastModifiedBy>Обухова Ольга Михайловна</cp:lastModifiedBy>
  <cp:revision>25</cp:revision>
  <cp:lastPrinted>2023-08-14T10:01:00Z</cp:lastPrinted>
  <dcterms:created xsi:type="dcterms:W3CDTF">2023-08-10T05:59:00Z</dcterms:created>
  <dcterms:modified xsi:type="dcterms:W3CDTF">2023-08-28T11:26:00Z</dcterms:modified>
</cp:coreProperties>
</file>