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18" w:rsidRPr="00FC5987" w:rsidRDefault="005D629F" w:rsidP="006719C4">
      <w:pPr>
        <w:pStyle w:val="2"/>
        <w:ind w:firstLine="539"/>
        <w:jc w:val="center"/>
        <w:rPr>
          <w:i/>
        </w:rPr>
      </w:pPr>
      <w:r w:rsidRPr="00FC5987">
        <w:rPr>
          <w:rFonts w:ascii="Times New Roman" w:hAnsi="Times New Roman"/>
          <w:b/>
          <w:bCs/>
          <w:color w:val="auto"/>
          <w:sz w:val="28"/>
          <w:szCs w:val="28"/>
        </w:rPr>
        <w:t xml:space="preserve">Раздел 4. РЕКОМЕНДАЦИИ ДЛЯ СИСТЕМЫ ОБРАЗОВАНИЯ </w:t>
      </w:r>
      <w:r w:rsidR="00FC5987">
        <w:rPr>
          <w:rFonts w:ascii="Times New Roman" w:hAnsi="Times New Roman"/>
          <w:b/>
          <w:bCs/>
          <w:color w:val="auto"/>
          <w:sz w:val="28"/>
          <w:szCs w:val="28"/>
        </w:rPr>
        <w:t>РОСТОВСКОЙ ОБЛАСТИ</w:t>
      </w:r>
    </w:p>
    <w:p w:rsidR="00F23B18" w:rsidRDefault="00F23B18">
      <w:pPr>
        <w:pStyle w:val="ac"/>
        <w:keepNext/>
        <w:keepLines/>
        <w:numPr>
          <w:ilvl w:val="0"/>
          <w:numId w:val="26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:rsidR="00F23B18" w:rsidRDefault="005D629F" w:rsidP="00FC5987">
      <w:pPr>
        <w:pStyle w:val="3"/>
        <w:numPr>
          <w:ilvl w:val="0"/>
          <w:numId w:val="0"/>
        </w:numPr>
        <w:tabs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Рекомендации по совершенствованию организации и методики преподавания предмета в </w:t>
      </w:r>
      <w:r w:rsidR="00FC5987">
        <w:rPr>
          <w:rFonts w:ascii="Times New Roman" w:hAnsi="Times New Roman"/>
        </w:rPr>
        <w:t xml:space="preserve">Ростовской области </w:t>
      </w:r>
      <w:r>
        <w:rPr>
          <w:rFonts w:ascii="Times New Roman" w:hAnsi="Times New Roman"/>
        </w:rPr>
        <w:t xml:space="preserve"> на основе выявленных типичных затруднений и ошибок</w:t>
      </w:r>
    </w:p>
    <w:p w:rsidR="002E1EDC" w:rsidRDefault="002E1EDC" w:rsidP="002E1EDC"/>
    <w:p w:rsidR="002E1EDC" w:rsidRPr="002E1EDC" w:rsidRDefault="002E1EDC" w:rsidP="002E1ED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БИОЛОГИЯ</w:t>
      </w:r>
    </w:p>
    <w:p w:rsidR="00F23B18" w:rsidRPr="00FC5987" w:rsidRDefault="00FC5987" w:rsidP="00FC5987">
      <w:pPr>
        <w:pStyle w:val="3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i/>
        </w:rPr>
      </w:pPr>
      <w:r w:rsidRPr="00FC5987">
        <w:rPr>
          <w:rFonts w:ascii="Times New Roman" w:hAnsi="Times New Roman"/>
          <w:b w:val="0"/>
          <w:bCs w:val="0"/>
          <w:i/>
        </w:rPr>
        <w:t>П</w:t>
      </w:r>
      <w:r w:rsidR="005D629F" w:rsidRPr="00FC5987">
        <w:rPr>
          <w:rFonts w:ascii="Times New Roman" w:hAnsi="Times New Roman"/>
          <w:b w:val="0"/>
          <w:bCs w:val="0"/>
          <w:i/>
        </w:rPr>
        <w:t>о совершенствованию преподавания учебного п</w:t>
      </w:r>
      <w:bookmarkStart w:id="0" w:name="_GoBack"/>
      <w:bookmarkEnd w:id="0"/>
      <w:r w:rsidR="005D629F" w:rsidRPr="00FC5987">
        <w:rPr>
          <w:rFonts w:ascii="Times New Roman" w:hAnsi="Times New Roman"/>
          <w:b w:val="0"/>
          <w:bCs w:val="0"/>
          <w:i/>
        </w:rPr>
        <w:t>редмета всем обучающимся</w:t>
      </w:r>
      <w:r>
        <w:rPr>
          <w:rFonts w:ascii="Times New Roman" w:hAnsi="Times New Roman"/>
          <w:b w:val="0"/>
          <w:bCs w:val="0"/>
          <w:i/>
        </w:rPr>
        <w:t>:</w:t>
      </w:r>
    </w:p>
    <w:p w:rsidR="00F23B18" w:rsidRDefault="00F23B18"/>
    <w:p w:rsidR="00F23B18" w:rsidRPr="00FC5987" w:rsidRDefault="005D629F">
      <w:pPr>
        <w:pStyle w:val="ac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 w:rsidRPr="00FC5987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Учителям, методическим объединениям учителей.</w:t>
      </w:r>
    </w:p>
    <w:p w:rsidR="00F23B18" w:rsidRPr="00FC5987" w:rsidRDefault="005D629F" w:rsidP="00FC5987">
      <w:pPr>
        <w:pStyle w:val="aff9"/>
        <w:numPr>
          <w:ilvl w:val="0"/>
          <w:numId w:val="3"/>
        </w:numPr>
        <w:spacing w:line="276" w:lineRule="auto"/>
        <w:ind w:left="0" w:firstLine="0"/>
        <w:jc w:val="both"/>
        <w:rPr>
          <w:rStyle w:val="affa"/>
          <w:rFonts w:eastAsia="SimSun"/>
          <w:color w:val="000000"/>
          <w:sz w:val="28"/>
          <w:szCs w:val="28"/>
        </w:rPr>
      </w:pPr>
      <w:r w:rsidRPr="00FC5987">
        <w:rPr>
          <w:rStyle w:val="affa"/>
          <w:rFonts w:eastAsia="SimSun"/>
          <w:color w:val="000000"/>
          <w:sz w:val="28"/>
          <w:szCs w:val="28"/>
        </w:rPr>
        <w:t xml:space="preserve">Для большинства обучающихся важнейшим элементом является освоение теоретического материала курса биологии, понимание всех основных процессов и явлений. Обучающиеся нуждаются в работе с теоретическим материалом, выполнении различных заданий на преобразование и интерпретацию информации. Учителям биологии рекомендуется использовать в своей работе технологию сотрудничества. Данная технология позволяет школьникам научиться обмениваться мнениями, помогать друг другу, в процессе обсуждения спорных вопросов прийти к верному ответу. Такая форма работы способствует формированию предметных умений и навыков, развитию коммуникативной компетентности: умению формулировать проблему; способности слушать и слышать других, выражать собственное мнение и уважать мнение других людей. </w:t>
      </w:r>
    </w:p>
    <w:p w:rsidR="00F23B18" w:rsidRPr="00FC5987" w:rsidRDefault="005D629F" w:rsidP="00FC5987">
      <w:pPr>
        <w:pStyle w:val="aff9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C5987">
        <w:rPr>
          <w:rStyle w:val="affa"/>
          <w:rFonts w:eastAsia="SimSun"/>
          <w:color w:val="000000"/>
          <w:sz w:val="28"/>
          <w:szCs w:val="28"/>
        </w:rPr>
        <w:t>В работе с учащимися также возможно использование технологии уровневой дифференциации, в которой реализуется принцип коррекции знаний, а это даёт возможность школьникам усваивать материал не только на базовом уровне, но и продвигаться на более высокий уровень. Таким образом, в работе с обучающимися с минимальным начальным уровнем подготовки необходима многоступенчатость, как в изучении нового материала, так и в повторении. При подаче материала сначала сообщать основное, легко принимаемое к пониманию, затем добавлять более сложные, но необходимые знания. Уже на этом этапе ученик должен видеть чёткие ориентиры в виде учебных заданий, которые нужно научиться выполнять.</w:t>
      </w:r>
    </w:p>
    <w:p w:rsidR="00F23B18" w:rsidRPr="00FC5987" w:rsidRDefault="005D629F" w:rsidP="00FC5987">
      <w:pPr>
        <w:pStyle w:val="aff9"/>
        <w:numPr>
          <w:ilvl w:val="0"/>
          <w:numId w:val="3"/>
        </w:numPr>
        <w:spacing w:line="276" w:lineRule="auto"/>
        <w:ind w:left="0" w:firstLine="0"/>
        <w:jc w:val="both"/>
        <w:rPr>
          <w:rStyle w:val="affa"/>
          <w:rFonts w:eastAsia="SimSun"/>
          <w:color w:val="000000"/>
          <w:sz w:val="28"/>
          <w:szCs w:val="28"/>
        </w:rPr>
      </w:pPr>
      <w:r w:rsidRPr="00FC5987">
        <w:rPr>
          <w:rStyle w:val="affa"/>
          <w:rFonts w:eastAsia="SimSun"/>
          <w:color w:val="000000"/>
          <w:sz w:val="28"/>
          <w:szCs w:val="28"/>
        </w:rPr>
        <w:t>Если ученик понимает на каком уровне он находится в процессе обучения, как он может улучшить свои результаты обучения, то это позволяет школьнику правильно выстроить свою индивидуальную траекторию обучения и развития.</w:t>
      </w:r>
    </w:p>
    <w:p w:rsidR="00F23B18" w:rsidRPr="00FC5987" w:rsidRDefault="005D629F" w:rsidP="00FC5987">
      <w:pPr>
        <w:pStyle w:val="aff9"/>
        <w:numPr>
          <w:ilvl w:val="0"/>
          <w:numId w:val="3"/>
        </w:numPr>
        <w:spacing w:line="276" w:lineRule="auto"/>
        <w:ind w:left="0" w:firstLine="0"/>
        <w:jc w:val="both"/>
        <w:rPr>
          <w:rFonts w:eastAsia="Times New Roman"/>
          <w:sz w:val="28"/>
          <w:szCs w:val="28"/>
        </w:rPr>
      </w:pPr>
      <w:r w:rsidRPr="00FC5987">
        <w:rPr>
          <w:color w:val="000000"/>
          <w:sz w:val="28"/>
          <w:szCs w:val="28"/>
        </w:rPr>
        <w:t xml:space="preserve">С целью совершенствования организации и методики обучения школьников необходимо усиление работы учащихся со сравнительными </w:t>
      </w:r>
      <w:r w:rsidRPr="00FC5987">
        <w:rPr>
          <w:color w:val="000000"/>
          <w:sz w:val="28"/>
          <w:szCs w:val="28"/>
        </w:rPr>
        <w:lastRenderedPageBreak/>
        <w:t>таблицами, схемами, рисунками, диаграммами, графиками, изучение биологических объектов в природе, использование новых современных электронных и цифровых образовательных ресурсов. Использование практико-ориентированных заданий, позволяющих развивать способности анализа и прогнозирования результатов биологических экспериментов, изучение современных научных методов в биологических исследованиях. Разбор со школьниками трудных заданий, решение биологических задач, требований по их оформлению и, главное, объяснение сущности биологических явлений, последовательности событий в клетке, организме или природе, раскрытие молекулярно-генетических механизмов биологических процессов.</w:t>
      </w:r>
    </w:p>
    <w:p w:rsidR="00F23B18" w:rsidRPr="00FC5987" w:rsidRDefault="005D629F" w:rsidP="00FC5987">
      <w:pPr>
        <w:pStyle w:val="ac"/>
        <w:numPr>
          <w:ilvl w:val="0"/>
          <w:numId w:val="3"/>
        </w:numPr>
        <w:spacing w:after="0"/>
        <w:ind w:left="426" w:hanging="425"/>
        <w:jc w:val="both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 w:rsidRPr="00FC5987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Муниципальным органам управления образованием.</w:t>
      </w:r>
    </w:p>
    <w:p w:rsidR="00F23B18" w:rsidRPr="00FC5987" w:rsidRDefault="005D629F" w:rsidP="00FC5987">
      <w:pPr>
        <w:spacing w:line="276" w:lineRule="auto"/>
        <w:jc w:val="both"/>
        <w:rPr>
          <w:sz w:val="28"/>
          <w:szCs w:val="28"/>
        </w:rPr>
      </w:pPr>
      <w:r w:rsidRPr="00FC5987">
        <w:rPr>
          <w:rFonts w:eastAsia="Times New Roman"/>
          <w:bCs/>
          <w:iCs/>
          <w:sz w:val="28"/>
          <w:szCs w:val="28"/>
        </w:rPr>
        <w:t>П</w:t>
      </w:r>
      <w:r w:rsidRPr="00FC5987">
        <w:rPr>
          <w:sz w:val="28"/>
          <w:szCs w:val="28"/>
        </w:rPr>
        <w:t>роводить</w:t>
      </w:r>
      <w:r w:rsidRPr="00FC5987">
        <w:rPr>
          <w:rFonts w:eastAsia="Times New Roman"/>
          <w:color w:val="000000"/>
          <w:sz w:val="28"/>
          <w:szCs w:val="28"/>
        </w:rPr>
        <w:t xml:space="preserve"> </w:t>
      </w:r>
      <w:r w:rsidRPr="00FC5987">
        <w:rPr>
          <w:sz w:val="28"/>
          <w:szCs w:val="28"/>
        </w:rPr>
        <w:t>тренировочные</w:t>
      </w:r>
      <w:r w:rsidRPr="00FC5987">
        <w:rPr>
          <w:rFonts w:eastAsia="Times New Roman"/>
          <w:color w:val="000000"/>
          <w:sz w:val="28"/>
          <w:szCs w:val="28"/>
        </w:rPr>
        <w:t xml:space="preserve"> </w:t>
      </w:r>
      <w:r w:rsidRPr="00FC5987">
        <w:rPr>
          <w:sz w:val="28"/>
          <w:szCs w:val="28"/>
        </w:rPr>
        <w:t>мероприятия</w:t>
      </w:r>
      <w:r w:rsidRPr="00FC5987">
        <w:rPr>
          <w:rFonts w:eastAsia="Times New Roman"/>
          <w:color w:val="000000"/>
          <w:sz w:val="28"/>
          <w:szCs w:val="28"/>
        </w:rPr>
        <w:t xml:space="preserve"> </w:t>
      </w:r>
      <w:r w:rsidRPr="00FC5987">
        <w:rPr>
          <w:sz w:val="28"/>
          <w:szCs w:val="28"/>
        </w:rPr>
        <w:t>по</w:t>
      </w:r>
      <w:r w:rsidRPr="00FC5987">
        <w:rPr>
          <w:rFonts w:eastAsia="Times New Roman"/>
          <w:color w:val="000000"/>
          <w:sz w:val="28"/>
          <w:szCs w:val="28"/>
        </w:rPr>
        <w:t xml:space="preserve"> </w:t>
      </w:r>
      <w:r w:rsidRPr="00FC5987">
        <w:rPr>
          <w:sz w:val="28"/>
          <w:szCs w:val="28"/>
        </w:rPr>
        <w:t>биологии</w:t>
      </w:r>
      <w:r w:rsidRPr="00FC5987">
        <w:rPr>
          <w:rFonts w:eastAsia="Times New Roman"/>
          <w:color w:val="000000"/>
          <w:sz w:val="28"/>
          <w:szCs w:val="28"/>
        </w:rPr>
        <w:t xml:space="preserve"> </w:t>
      </w:r>
      <w:r w:rsidRPr="00FC5987">
        <w:rPr>
          <w:sz w:val="28"/>
          <w:szCs w:val="28"/>
        </w:rPr>
        <w:t>для</w:t>
      </w:r>
      <w:r w:rsidRPr="00FC5987">
        <w:rPr>
          <w:rFonts w:eastAsia="Times New Roman"/>
          <w:color w:val="000000"/>
          <w:sz w:val="28"/>
          <w:szCs w:val="28"/>
        </w:rPr>
        <w:t xml:space="preserve"> </w:t>
      </w:r>
      <w:r w:rsidRPr="00FC5987">
        <w:rPr>
          <w:sz w:val="28"/>
          <w:szCs w:val="28"/>
        </w:rPr>
        <w:t>учащихся,</w:t>
      </w:r>
      <w:r w:rsidRPr="00FC5987">
        <w:rPr>
          <w:rFonts w:eastAsia="Times New Roman"/>
          <w:color w:val="000000"/>
          <w:sz w:val="28"/>
          <w:szCs w:val="28"/>
        </w:rPr>
        <w:t xml:space="preserve"> </w:t>
      </w:r>
      <w:r w:rsidRPr="00FC5987">
        <w:rPr>
          <w:sz w:val="28"/>
          <w:szCs w:val="28"/>
        </w:rPr>
        <w:t>которые</w:t>
      </w:r>
      <w:r w:rsidRPr="00FC5987">
        <w:rPr>
          <w:rFonts w:eastAsia="Times New Roman"/>
          <w:color w:val="000000"/>
          <w:sz w:val="28"/>
          <w:szCs w:val="28"/>
        </w:rPr>
        <w:t xml:space="preserve"> </w:t>
      </w:r>
      <w:r w:rsidRPr="00FC5987">
        <w:rPr>
          <w:sz w:val="28"/>
          <w:szCs w:val="28"/>
        </w:rPr>
        <w:t>собираются</w:t>
      </w:r>
      <w:r w:rsidRPr="00FC5987">
        <w:rPr>
          <w:rFonts w:eastAsia="Times New Roman"/>
          <w:color w:val="000000"/>
          <w:sz w:val="28"/>
          <w:szCs w:val="28"/>
        </w:rPr>
        <w:t xml:space="preserve"> </w:t>
      </w:r>
      <w:r w:rsidRPr="00FC5987">
        <w:rPr>
          <w:sz w:val="28"/>
          <w:szCs w:val="28"/>
        </w:rPr>
        <w:t>сдавать</w:t>
      </w:r>
      <w:r w:rsidRPr="00FC5987">
        <w:rPr>
          <w:rFonts w:eastAsia="Times New Roman"/>
          <w:color w:val="000000"/>
          <w:sz w:val="28"/>
          <w:szCs w:val="28"/>
        </w:rPr>
        <w:t xml:space="preserve"> </w:t>
      </w:r>
      <w:r w:rsidRPr="00FC5987">
        <w:rPr>
          <w:sz w:val="28"/>
          <w:szCs w:val="28"/>
        </w:rPr>
        <w:t>ЕГЭ.</w:t>
      </w:r>
    </w:p>
    <w:p w:rsidR="00F23B18" w:rsidRPr="00FC5987" w:rsidRDefault="00FC5987" w:rsidP="00FC5987">
      <w:pPr>
        <w:pStyle w:val="3"/>
        <w:numPr>
          <w:ilvl w:val="0"/>
          <w:numId w:val="0"/>
        </w:numPr>
        <w:spacing w:line="276" w:lineRule="auto"/>
        <w:jc w:val="both"/>
        <w:rPr>
          <w:rFonts w:ascii="Times New Roman" w:hAnsi="Times New Roman"/>
          <w:b w:val="0"/>
          <w:bCs w:val="0"/>
          <w:i/>
          <w:szCs w:val="28"/>
        </w:rPr>
      </w:pPr>
      <w:r w:rsidRPr="00FC5987">
        <w:rPr>
          <w:rFonts w:ascii="Times New Roman" w:hAnsi="Times New Roman"/>
          <w:b w:val="0"/>
          <w:bCs w:val="0"/>
          <w:i/>
          <w:szCs w:val="28"/>
        </w:rPr>
        <w:t>П</w:t>
      </w:r>
      <w:r w:rsidR="005D629F" w:rsidRPr="00FC5987">
        <w:rPr>
          <w:rFonts w:ascii="Times New Roman" w:hAnsi="Times New Roman"/>
          <w:b w:val="0"/>
          <w:bCs w:val="0"/>
          <w:i/>
          <w:szCs w:val="28"/>
        </w:rPr>
        <w:t>о организации дифференцированного обучения школьников с разными уровнями предметной подготовки</w:t>
      </w:r>
      <w:r>
        <w:rPr>
          <w:rFonts w:ascii="Times New Roman" w:hAnsi="Times New Roman"/>
          <w:b w:val="0"/>
          <w:bCs w:val="0"/>
          <w:i/>
          <w:szCs w:val="28"/>
        </w:rPr>
        <w:t>:</w:t>
      </w:r>
    </w:p>
    <w:p w:rsidR="00F23B18" w:rsidRPr="00FC5987" w:rsidRDefault="005D629F" w:rsidP="00FC5987">
      <w:pPr>
        <w:pStyle w:val="ac"/>
        <w:numPr>
          <w:ilvl w:val="0"/>
          <w:numId w:val="3"/>
        </w:numPr>
        <w:spacing w:after="0"/>
        <w:ind w:left="426" w:hanging="425"/>
        <w:jc w:val="both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 w:rsidRPr="00FC5987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Учителям, методическим объединениям учителей.</w:t>
      </w:r>
    </w:p>
    <w:p w:rsidR="00F23B18" w:rsidRPr="00FC5987" w:rsidRDefault="005D629F" w:rsidP="00FC5987">
      <w:pPr>
        <w:pStyle w:val="aff9"/>
        <w:tabs>
          <w:tab w:val="left" w:pos="426"/>
        </w:tabs>
        <w:spacing w:line="276" w:lineRule="auto"/>
        <w:ind w:firstLine="709"/>
        <w:jc w:val="both"/>
        <w:rPr>
          <w:rStyle w:val="affa"/>
          <w:rFonts w:eastAsia="SimSun"/>
          <w:color w:val="000000"/>
          <w:sz w:val="28"/>
          <w:szCs w:val="28"/>
        </w:rPr>
      </w:pPr>
      <w:r w:rsidRPr="00FC5987">
        <w:rPr>
          <w:rStyle w:val="affa"/>
          <w:rFonts w:eastAsia="SimSun"/>
          <w:color w:val="000000"/>
          <w:sz w:val="28"/>
          <w:szCs w:val="28"/>
        </w:rPr>
        <w:t>На уроках биологии необходимо обеспечить освоение обучающимися, выбравших в качестве итоговой аттестации экзамен по биологии, основного содержания курса биологии и использования обучающимися разнообразных видов учебной деятельности, представленными в кодификаторе элементов содержания и требований к уровню подготовки участников ЕГЭ.</w:t>
      </w:r>
    </w:p>
    <w:p w:rsidR="00F23B18" w:rsidRPr="00FC5987" w:rsidRDefault="005D629F" w:rsidP="00FC5987">
      <w:pPr>
        <w:pStyle w:val="aff9"/>
        <w:tabs>
          <w:tab w:val="left" w:pos="426"/>
        </w:tabs>
        <w:spacing w:line="276" w:lineRule="auto"/>
        <w:ind w:firstLine="709"/>
        <w:jc w:val="both"/>
        <w:rPr>
          <w:rStyle w:val="affa"/>
          <w:rFonts w:eastAsia="SimSun"/>
          <w:color w:val="000000"/>
          <w:sz w:val="28"/>
          <w:szCs w:val="28"/>
        </w:rPr>
      </w:pPr>
      <w:r w:rsidRPr="00FC5987">
        <w:rPr>
          <w:rStyle w:val="affa"/>
          <w:rFonts w:eastAsia="SimSun"/>
          <w:color w:val="000000"/>
          <w:sz w:val="28"/>
          <w:szCs w:val="28"/>
        </w:rPr>
        <w:t>Для дифференциации наиболее подготовленных выпускников к ЕГЭ используются задания с нетрадиционным контекстом или задания, в которых в явном виде не задан алгоритм, который можно использовать для решения. Успешное их выполнение возможно лишь в том случае, если подготовка идёт не по принципу изучения как можно большего числа «типовых моделей» задач, а по принципу обучения процессу решения подобных заданий. Этот процесс в качестве обязательной части включает в себя анализ условия, выбор алгоритма решения, формулировку ответа, аргументацию использования и выделение тех или иных законов или теоретических положений, которые необходимы для решения.</w:t>
      </w:r>
    </w:p>
    <w:p w:rsidR="00F23B18" w:rsidRPr="00FC5987" w:rsidRDefault="005D629F" w:rsidP="00FC5987">
      <w:pPr>
        <w:pStyle w:val="aff9"/>
        <w:tabs>
          <w:tab w:val="left" w:pos="426"/>
        </w:tabs>
        <w:spacing w:line="276" w:lineRule="auto"/>
        <w:ind w:firstLine="709"/>
        <w:jc w:val="both"/>
        <w:rPr>
          <w:rStyle w:val="affa"/>
          <w:rFonts w:eastAsia="SimSun"/>
          <w:color w:val="000000"/>
          <w:sz w:val="28"/>
          <w:szCs w:val="28"/>
        </w:rPr>
      </w:pPr>
      <w:r w:rsidRPr="00FC5987">
        <w:rPr>
          <w:rStyle w:val="affa"/>
          <w:rFonts w:eastAsia="SimSun"/>
          <w:color w:val="000000"/>
          <w:sz w:val="28"/>
          <w:szCs w:val="28"/>
        </w:rPr>
        <w:t xml:space="preserve">Каждый обучающийся должен осознавать, сколько реально баллов он может получить на каждом этапе подготовки, поэтому учащихся необходимо обучать оценочному самоконтролю. После овладения обучающимися основным понятийным аппаратом, необходима следующая ступень: понимание биологических законов, теорий, процессов и явлений и умение </w:t>
      </w:r>
      <w:r w:rsidRPr="00FC5987">
        <w:rPr>
          <w:rStyle w:val="affa"/>
          <w:rFonts w:eastAsia="SimSun"/>
          <w:color w:val="000000"/>
          <w:sz w:val="28"/>
          <w:szCs w:val="28"/>
        </w:rPr>
        <w:lastRenderedPageBreak/>
        <w:t>применять их на практике. Но для успешной сдачи экзамена этого недостаточно. Должна быть велика доля самостоятельной работы.</w:t>
      </w:r>
    </w:p>
    <w:p w:rsidR="00F23B18" w:rsidRPr="00FC5987" w:rsidRDefault="005D629F" w:rsidP="00FC5987">
      <w:pPr>
        <w:pStyle w:val="aff9"/>
        <w:tabs>
          <w:tab w:val="left" w:pos="426"/>
        </w:tabs>
        <w:spacing w:line="276" w:lineRule="auto"/>
        <w:ind w:firstLine="709"/>
        <w:jc w:val="both"/>
        <w:rPr>
          <w:rStyle w:val="affa"/>
          <w:rFonts w:eastAsia="SimSun"/>
          <w:color w:val="000000"/>
          <w:sz w:val="28"/>
          <w:szCs w:val="28"/>
        </w:rPr>
      </w:pPr>
      <w:r w:rsidRPr="00FC5987">
        <w:rPr>
          <w:rStyle w:val="affa"/>
          <w:rFonts w:eastAsia="SimSun"/>
          <w:color w:val="000000"/>
          <w:sz w:val="28"/>
          <w:szCs w:val="28"/>
        </w:rPr>
        <w:t xml:space="preserve">Открытость ближайших целей и задач, знание особенностей критериев оценивания результатов </w:t>
      </w:r>
      <w:r w:rsidRPr="00FC5987">
        <w:rPr>
          <w:sz w:val="28"/>
          <w:szCs w:val="28"/>
        </w:rPr>
        <w:t>–</w:t>
      </w:r>
      <w:r w:rsidRPr="00FC5987">
        <w:rPr>
          <w:rStyle w:val="affa"/>
          <w:rFonts w:eastAsia="SimSun"/>
          <w:color w:val="000000"/>
          <w:sz w:val="28"/>
          <w:szCs w:val="28"/>
        </w:rPr>
        <w:t xml:space="preserve"> это залог развития учебной самостоятельности, совершенствования навыков самообразования и стремления к высоким учебным достижениям. </w:t>
      </w:r>
    </w:p>
    <w:p w:rsidR="00F23B18" w:rsidRPr="00FC5987" w:rsidRDefault="005D629F" w:rsidP="00FC5987">
      <w:pPr>
        <w:pStyle w:val="aff9"/>
        <w:tabs>
          <w:tab w:val="left" w:pos="426"/>
        </w:tabs>
        <w:spacing w:line="276" w:lineRule="auto"/>
        <w:ind w:firstLine="709"/>
        <w:jc w:val="both"/>
        <w:rPr>
          <w:sz w:val="28"/>
          <w:szCs w:val="28"/>
        </w:rPr>
      </w:pPr>
      <w:r w:rsidRPr="00FC5987">
        <w:rPr>
          <w:sz w:val="28"/>
          <w:szCs w:val="28"/>
        </w:rPr>
        <w:t>Для дифференцированного обучения школьников с разными уровнями подготовки по биологии необходимо проводить разбор заданий разного уровня сложности в печатном и электронном виде, для школьников с глубоким изучением предмета использовать материалы олимпиад школьного, муниципального, регионального, международного уровня, работу с микроскопом, препарированием, изучение живых объектов в природе и исследования их на моделях, статистическая обработка и анализ результатов собственных исследований, выступления на научных конференциях и подготовка научных публикаций.</w:t>
      </w:r>
    </w:p>
    <w:p w:rsidR="00F23B18" w:rsidRPr="00FC5987" w:rsidRDefault="005D629F" w:rsidP="00FC5987">
      <w:pPr>
        <w:pStyle w:val="ac"/>
        <w:numPr>
          <w:ilvl w:val="0"/>
          <w:numId w:val="3"/>
        </w:numPr>
        <w:spacing w:after="0"/>
        <w:ind w:left="426" w:hanging="425"/>
        <w:jc w:val="both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 w:rsidRPr="00FC5987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Администрациям образовательных организаций:</w:t>
      </w:r>
    </w:p>
    <w:p w:rsidR="00F23B18" w:rsidRPr="00FC5987" w:rsidRDefault="005D629F" w:rsidP="00FC5987">
      <w:pPr>
        <w:pStyle w:val="ac"/>
        <w:numPr>
          <w:ilvl w:val="0"/>
          <w:numId w:val="3"/>
        </w:numPr>
        <w:spacing w:after="0"/>
        <w:ind w:left="426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5987">
        <w:rPr>
          <w:rFonts w:ascii="Times New Roman" w:hAnsi="Times New Roman"/>
          <w:sz w:val="28"/>
          <w:szCs w:val="28"/>
          <w:lang w:eastAsia="ru-RU"/>
        </w:rPr>
        <w:t xml:space="preserve">Проанализировать типичные ошибки и затруднения, выявленные по результатам единого государственного экзамена 2023 г.; </w:t>
      </w:r>
    </w:p>
    <w:p w:rsidR="00F23B18" w:rsidRPr="00FC5987" w:rsidRDefault="005D629F" w:rsidP="00FC5987">
      <w:pPr>
        <w:pStyle w:val="ac"/>
        <w:numPr>
          <w:ilvl w:val="0"/>
          <w:numId w:val="3"/>
        </w:numPr>
        <w:spacing w:after="0"/>
        <w:ind w:left="426" w:hanging="425"/>
        <w:jc w:val="both"/>
        <w:rPr>
          <w:rFonts w:ascii="Times New Roman" w:hAnsi="Times New Roman"/>
          <w:sz w:val="28"/>
          <w:szCs w:val="28"/>
        </w:rPr>
      </w:pPr>
      <w:r w:rsidRPr="00FC5987">
        <w:rPr>
          <w:rFonts w:ascii="Times New Roman" w:hAnsi="Times New Roman"/>
          <w:sz w:val="28"/>
          <w:szCs w:val="28"/>
        </w:rPr>
        <w:t>При проведении различных форм текущего и</w:t>
      </w:r>
      <w:r w:rsidRPr="00FC598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FC5987">
        <w:rPr>
          <w:rFonts w:ascii="Times New Roman" w:hAnsi="Times New Roman"/>
          <w:sz w:val="28"/>
          <w:szCs w:val="28"/>
        </w:rPr>
        <w:t>административного</w:t>
      </w:r>
      <w:r w:rsidRPr="00FC598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FC5987">
        <w:rPr>
          <w:rFonts w:ascii="Times New Roman" w:hAnsi="Times New Roman"/>
          <w:sz w:val="28"/>
          <w:szCs w:val="28"/>
        </w:rPr>
        <w:t>контроля в учебном процессе более широко использовать задания разных типов, аналогичные заданиям ЕГЭ</w:t>
      </w:r>
      <w:r w:rsidRPr="00FC598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FC5987">
        <w:rPr>
          <w:rFonts w:ascii="Times New Roman" w:hAnsi="Times New Roman"/>
          <w:sz w:val="28"/>
          <w:szCs w:val="28"/>
        </w:rPr>
        <w:t>п</w:t>
      </w:r>
      <w:r w:rsidRPr="00FC5987">
        <w:rPr>
          <w:rFonts w:ascii="Times New Roman" w:eastAsia="Times New Roman" w:hAnsi="Times New Roman"/>
          <w:color w:val="000000"/>
          <w:sz w:val="28"/>
          <w:szCs w:val="28"/>
        </w:rPr>
        <w:t>о биологии</w:t>
      </w:r>
      <w:r w:rsidRPr="00FC5987">
        <w:rPr>
          <w:rFonts w:ascii="Times New Roman" w:hAnsi="Times New Roman"/>
          <w:sz w:val="28"/>
          <w:szCs w:val="28"/>
        </w:rPr>
        <w:t xml:space="preserve">. Особое внимание следует уделять заданиям, требующим от обучающихся применять теоретические знания на практике. </w:t>
      </w:r>
    </w:p>
    <w:p w:rsidR="00F23B18" w:rsidRPr="00FC5987" w:rsidRDefault="005D629F" w:rsidP="00FC5987">
      <w:pPr>
        <w:pStyle w:val="ac"/>
        <w:numPr>
          <w:ilvl w:val="0"/>
          <w:numId w:val="3"/>
        </w:numPr>
        <w:spacing w:after="0"/>
        <w:ind w:left="426" w:hanging="425"/>
        <w:jc w:val="both"/>
        <w:rPr>
          <w:rFonts w:ascii="Times New Roman" w:hAnsi="Times New Roman"/>
          <w:sz w:val="28"/>
          <w:szCs w:val="28"/>
        </w:rPr>
      </w:pPr>
      <w:r w:rsidRPr="00FC5987">
        <w:rPr>
          <w:rFonts w:ascii="Times New Roman" w:hAnsi="Times New Roman"/>
          <w:sz w:val="28"/>
          <w:szCs w:val="28"/>
        </w:rPr>
        <w:t xml:space="preserve">Осуществлять контроль за выполнением образовательной программы, ориентируясь на требования Федерального государственного образовательного стандарта, спецификацию, кодификатор элементов содержания и требований к уровню подготовки выпускников образовательных организаций для проведения единого государственного экзамена по биологии в 2024 г.; </w:t>
      </w:r>
    </w:p>
    <w:p w:rsidR="00F23B18" w:rsidRPr="00FC5987" w:rsidRDefault="005D629F" w:rsidP="00FC5987">
      <w:pPr>
        <w:pStyle w:val="ac"/>
        <w:numPr>
          <w:ilvl w:val="0"/>
          <w:numId w:val="3"/>
        </w:numPr>
        <w:spacing w:after="0"/>
        <w:ind w:left="426" w:hanging="425"/>
        <w:jc w:val="both"/>
        <w:rPr>
          <w:rFonts w:ascii="Times New Roman" w:hAnsi="Times New Roman"/>
          <w:sz w:val="28"/>
          <w:szCs w:val="28"/>
        </w:rPr>
      </w:pPr>
      <w:r w:rsidRPr="00FC5987">
        <w:rPr>
          <w:rFonts w:ascii="Times New Roman" w:hAnsi="Times New Roman"/>
          <w:sz w:val="28"/>
          <w:szCs w:val="28"/>
        </w:rPr>
        <w:t xml:space="preserve">Использовать результаты диагностических работ по биологии для проектирования индивидуальных образовательных траекторий обучения учащихся; </w:t>
      </w:r>
    </w:p>
    <w:p w:rsidR="00F23B18" w:rsidRPr="00FC5987" w:rsidRDefault="005D629F" w:rsidP="00FC5987">
      <w:pPr>
        <w:pStyle w:val="ac"/>
        <w:numPr>
          <w:ilvl w:val="0"/>
          <w:numId w:val="3"/>
        </w:numPr>
        <w:spacing w:after="0"/>
        <w:ind w:left="426" w:hanging="425"/>
        <w:jc w:val="both"/>
        <w:rPr>
          <w:rFonts w:ascii="Times New Roman" w:hAnsi="Times New Roman"/>
          <w:sz w:val="28"/>
          <w:szCs w:val="28"/>
        </w:rPr>
      </w:pPr>
      <w:r w:rsidRPr="00FC5987">
        <w:rPr>
          <w:rFonts w:ascii="Times New Roman" w:hAnsi="Times New Roman"/>
          <w:sz w:val="28"/>
          <w:szCs w:val="28"/>
        </w:rPr>
        <w:t xml:space="preserve">Обеспечить: повышение квалификации для учителей, продемонстрировавших недостаточный уровень профессиональной компетентности при подготовке выпускников к государственной итоговой аттестации по биологии; участие учителей биологии в </w:t>
      </w:r>
      <w:proofErr w:type="spellStart"/>
      <w:r w:rsidRPr="00FC5987">
        <w:rPr>
          <w:rFonts w:ascii="Times New Roman" w:hAnsi="Times New Roman"/>
          <w:sz w:val="28"/>
          <w:szCs w:val="28"/>
        </w:rPr>
        <w:t>вебинарах</w:t>
      </w:r>
      <w:proofErr w:type="spellEnd"/>
      <w:r w:rsidRPr="00FC5987">
        <w:rPr>
          <w:rFonts w:ascii="Times New Roman" w:hAnsi="Times New Roman"/>
          <w:sz w:val="28"/>
          <w:szCs w:val="28"/>
        </w:rPr>
        <w:t xml:space="preserve"> с трансляцией в режиме видеоконференцсвязи по темам «Методическое сопровождение изучения учебного предмета «Биология», «Особенности </w:t>
      </w:r>
      <w:r w:rsidRPr="00FC5987">
        <w:rPr>
          <w:rFonts w:ascii="Times New Roman" w:hAnsi="Times New Roman"/>
          <w:sz w:val="28"/>
          <w:szCs w:val="28"/>
        </w:rPr>
        <w:lastRenderedPageBreak/>
        <w:t>подготовки выпускников к ЕГЭ</w:t>
      </w:r>
      <w:r w:rsidRPr="00FC598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FC5987">
        <w:rPr>
          <w:rFonts w:ascii="Times New Roman" w:hAnsi="Times New Roman"/>
          <w:sz w:val="28"/>
          <w:szCs w:val="28"/>
        </w:rPr>
        <w:t>по</w:t>
      </w:r>
      <w:r w:rsidRPr="00FC5987">
        <w:rPr>
          <w:rFonts w:ascii="Times New Roman" w:eastAsia="Times New Roman" w:hAnsi="Times New Roman"/>
          <w:color w:val="000000"/>
          <w:sz w:val="28"/>
          <w:szCs w:val="28"/>
        </w:rPr>
        <w:t xml:space="preserve"> биологии</w:t>
      </w:r>
      <w:r w:rsidRPr="00FC5987">
        <w:rPr>
          <w:rFonts w:ascii="Times New Roman" w:hAnsi="Times New Roman"/>
          <w:sz w:val="28"/>
          <w:szCs w:val="28"/>
        </w:rPr>
        <w:t xml:space="preserve"> в 2024 году на основе анализа результатов 2023 года по биологии».</w:t>
      </w:r>
    </w:p>
    <w:p w:rsidR="00F23B18" w:rsidRPr="00FC5987" w:rsidRDefault="005D629F" w:rsidP="00FC5987">
      <w:pPr>
        <w:pStyle w:val="ac"/>
        <w:numPr>
          <w:ilvl w:val="0"/>
          <w:numId w:val="3"/>
        </w:numPr>
        <w:spacing w:after="0"/>
        <w:ind w:left="426" w:hanging="425"/>
        <w:jc w:val="both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 w:rsidRPr="00FC5987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Муниципальным органам управления образованием.</w:t>
      </w:r>
    </w:p>
    <w:p w:rsidR="00F23B18" w:rsidRPr="00FC5987" w:rsidRDefault="005D629F" w:rsidP="00FC5987">
      <w:pPr>
        <w:pStyle w:val="ac"/>
        <w:numPr>
          <w:ilvl w:val="0"/>
          <w:numId w:val="3"/>
        </w:numPr>
        <w:spacing w:after="0"/>
        <w:ind w:left="426" w:hanging="425"/>
        <w:jc w:val="both"/>
        <w:rPr>
          <w:rFonts w:ascii="Times New Roman" w:hAnsi="Times New Roman"/>
          <w:sz w:val="28"/>
          <w:szCs w:val="28"/>
        </w:rPr>
      </w:pPr>
      <w:r w:rsidRPr="00FC5987">
        <w:rPr>
          <w:rFonts w:ascii="Times New Roman" w:hAnsi="Times New Roman"/>
          <w:sz w:val="28"/>
          <w:szCs w:val="28"/>
        </w:rPr>
        <w:t xml:space="preserve">Проанализировать типичные ошибки и затруднения, выявленные по результатам экзамена 2023 г.; </w:t>
      </w:r>
    </w:p>
    <w:p w:rsidR="00F23B18" w:rsidRPr="00FC5987" w:rsidRDefault="005D629F" w:rsidP="00FC5987">
      <w:pPr>
        <w:pStyle w:val="ac"/>
        <w:numPr>
          <w:ilvl w:val="0"/>
          <w:numId w:val="3"/>
        </w:numPr>
        <w:spacing w:after="0"/>
        <w:ind w:left="426" w:hanging="425"/>
        <w:jc w:val="both"/>
        <w:rPr>
          <w:rFonts w:ascii="Times New Roman" w:hAnsi="Times New Roman"/>
          <w:sz w:val="28"/>
          <w:szCs w:val="28"/>
        </w:rPr>
      </w:pPr>
      <w:r w:rsidRPr="00FC5987">
        <w:rPr>
          <w:rFonts w:ascii="Times New Roman" w:hAnsi="Times New Roman"/>
          <w:sz w:val="28"/>
          <w:szCs w:val="28"/>
        </w:rPr>
        <w:t>Обеспечить: повышение квалификации для учителей, продемонстрировавших недостаточный уровень профессиональной компетентности при подготовке выпускников к государственной итоговой аттестации по биологии; обмен</w:t>
      </w:r>
      <w:r w:rsidRPr="00FC5987">
        <w:rPr>
          <w:rFonts w:eastAsia="Times New Roman"/>
          <w:color w:val="000000"/>
          <w:sz w:val="28"/>
          <w:szCs w:val="28"/>
        </w:rPr>
        <w:t xml:space="preserve"> </w:t>
      </w:r>
      <w:r w:rsidRPr="00FC5987">
        <w:rPr>
          <w:rFonts w:ascii="Times New Roman" w:hAnsi="Times New Roman"/>
          <w:sz w:val="28"/>
          <w:szCs w:val="28"/>
        </w:rPr>
        <w:t>опытом учителей,</w:t>
      </w:r>
      <w:r w:rsidRPr="00FC5987">
        <w:rPr>
          <w:rFonts w:eastAsia="Times New Roman"/>
          <w:color w:val="000000"/>
          <w:sz w:val="28"/>
          <w:szCs w:val="28"/>
        </w:rPr>
        <w:t xml:space="preserve"> </w:t>
      </w:r>
      <w:r w:rsidRPr="00FC5987">
        <w:rPr>
          <w:rFonts w:ascii="Times New Roman" w:eastAsia="Times New Roman" w:hAnsi="Times New Roman"/>
          <w:color w:val="000000"/>
          <w:sz w:val="28"/>
          <w:szCs w:val="28"/>
        </w:rPr>
        <w:t>учащиеся которых оказали высокие результаты на экзамене;</w:t>
      </w:r>
      <w:r w:rsidRPr="00FC5987">
        <w:rPr>
          <w:rFonts w:eastAsia="Times New Roman"/>
          <w:color w:val="000000"/>
          <w:sz w:val="28"/>
          <w:szCs w:val="28"/>
        </w:rPr>
        <w:t xml:space="preserve"> </w:t>
      </w:r>
      <w:r w:rsidRPr="00FC5987">
        <w:rPr>
          <w:rFonts w:ascii="Times New Roman" w:hAnsi="Times New Roman"/>
          <w:sz w:val="28"/>
          <w:szCs w:val="28"/>
        </w:rPr>
        <w:t xml:space="preserve">участие учителей биологии в </w:t>
      </w:r>
      <w:proofErr w:type="spellStart"/>
      <w:r w:rsidRPr="00FC5987">
        <w:rPr>
          <w:rFonts w:ascii="Times New Roman" w:hAnsi="Times New Roman"/>
          <w:sz w:val="28"/>
          <w:szCs w:val="28"/>
        </w:rPr>
        <w:t>вебинарах</w:t>
      </w:r>
      <w:proofErr w:type="spellEnd"/>
      <w:r w:rsidRPr="00FC5987">
        <w:rPr>
          <w:rFonts w:ascii="Times New Roman" w:hAnsi="Times New Roman"/>
          <w:sz w:val="28"/>
          <w:szCs w:val="28"/>
        </w:rPr>
        <w:t xml:space="preserve"> с трансляцией в режиме видеоконференцсвязи по темам «Методическое сопровождение изучения учебного предмета «Биология», «Особенности подготовки выпускников к ЕГЭ</w:t>
      </w:r>
      <w:r w:rsidRPr="00FC598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FC5987">
        <w:rPr>
          <w:rFonts w:ascii="Times New Roman" w:hAnsi="Times New Roman"/>
          <w:sz w:val="28"/>
          <w:szCs w:val="28"/>
        </w:rPr>
        <w:t>по</w:t>
      </w:r>
      <w:r w:rsidRPr="00FC5987">
        <w:rPr>
          <w:rFonts w:ascii="Times New Roman" w:eastAsia="Times New Roman" w:hAnsi="Times New Roman"/>
          <w:color w:val="000000"/>
          <w:sz w:val="28"/>
          <w:szCs w:val="28"/>
        </w:rPr>
        <w:t xml:space="preserve"> биологии</w:t>
      </w:r>
      <w:r w:rsidRPr="00FC5987">
        <w:rPr>
          <w:rFonts w:ascii="Times New Roman" w:hAnsi="Times New Roman"/>
          <w:sz w:val="28"/>
          <w:szCs w:val="28"/>
        </w:rPr>
        <w:t xml:space="preserve"> в 2024 году на основе анализа результатов 2023 года по биологии».</w:t>
      </w:r>
    </w:p>
    <w:p w:rsidR="00F23B18" w:rsidRPr="00FC5987" w:rsidRDefault="00F23B18" w:rsidP="00FC5987">
      <w:pPr>
        <w:spacing w:line="276" w:lineRule="auto"/>
        <w:jc w:val="both"/>
        <w:rPr>
          <w:rFonts w:eastAsia="Times New Roman"/>
          <w:bCs/>
          <w:i/>
          <w:iCs/>
          <w:sz w:val="28"/>
          <w:szCs w:val="28"/>
        </w:rPr>
      </w:pPr>
    </w:p>
    <w:p w:rsidR="00F23B18" w:rsidRPr="00FC5987" w:rsidRDefault="005D629F" w:rsidP="00FC5987">
      <w:pPr>
        <w:pStyle w:val="3"/>
        <w:numPr>
          <w:ilvl w:val="0"/>
          <w:numId w:val="0"/>
        </w:numPr>
        <w:tabs>
          <w:tab w:val="left" w:pos="567"/>
        </w:tabs>
        <w:spacing w:line="276" w:lineRule="auto"/>
        <w:jc w:val="center"/>
        <w:rPr>
          <w:rFonts w:ascii="Times New Roman" w:hAnsi="Times New Roman"/>
          <w:szCs w:val="28"/>
        </w:rPr>
      </w:pPr>
      <w:r w:rsidRPr="00FC5987">
        <w:rPr>
          <w:rFonts w:ascii="Times New Roman" w:hAnsi="Times New Roman"/>
          <w:szCs w:val="28"/>
        </w:rPr>
        <w:t>Рекомендации по темам для обсуждения / обмена опытом на методических объединениях учителей-предметников</w:t>
      </w:r>
    </w:p>
    <w:p w:rsidR="00F23B18" w:rsidRPr="00FC5987" w:rsidRDefault="005D629F" w:rsidP="00FC5987">
      <w:pPr>
        <w:pStyle w:val="aff9"/>
        <w:spacing w:line="276" w:lineRule="auto"/>
        <w:ind w:firstLine="567"/>
        <w:jc w:val="both"/>
        <w:rPr>
          <w:sz w:val="28"/>
          <w:szCs w:val="28"/>
        </w:rPr>
      </w:pPr>
      <w:r w:rsidRPr="00FC5987">
        <w:rPr>
          <w:rStyle w:val="affa"/>
          <w:rFonts w:eastAsia="SimSun"/>
          <w:color w:val="000000"/>
          <w:sz w:val="28"/>
          <w:szCs w:val="28"/>
        </w:rPr>
        <w:t>Методическим объединениям учителей биологии на муниципальном и школьном уровнях необходимо обратить особенное внимание на разделы биологии, которые традиционно вызывают наибольшие затруднения у выпускников.</w:t>
      </w:r>
    </w:p>
    <w:p w:rsidR="00F23B18" w:rsidRPr="00FC5987" w:rsidRDefault="005D629F" w:rsidP="00FC5987">
      <w:pPr>
        <w:pStyle w:val="aff9"/>
        <w:spacing w:line="276" w:lineRule="auto"/>
        <w:ind w:firstLine="567"/>
        <w:jc w:val="both"/>
        <w:rPr>
          <w:sz w:val="28"/>
          <w:szCs w:val="28"/>
        </w:rPr>
      </w:pPr>
      <w:r w:rsidRPr="00FC5987">
        <w:rPr>
          <w:rStyle w:val="affa"/>
          <w:rFonts w:eastAsia="SimSun"/>
          <w:color w:val="000000"/>
          <w:sz w:val="28"/>
          <w:szCs w:val="28"/>
        </w:rPr>
        <w:t>Для обсуждения на заседаниях методических объединениях предлагаются следующие темы:</w:t>
      </w:r>
    </w:p>
    <w:p w:rsidR="00F23B18" w:rsidRPr="00FC5987" w:rsidRDefault="005D629F" w:rsidP="00FC5987">
      <w:pPr>
        <w:pStyle w:val="aff9"/>
        <w:tabs>
          <w:tab w:val="left" w:pos="709"/>
          <w:tab w:val="left" w:pos="1226"/>
        </w:tabs>
        <w:spacing w:after="0" w:line="276" w:lineRule="auto"/>
        <w:jc w:val="both"/>
        <w:rPr>
          <w:sz w:val="28"/>
          <w:szCs w:val="28"/>
        </w:rPr>
      </w:pPr>
      <w:r w:rsidRPr="00FC5987">
        <w:rPr>
          <w:rStyle w:val="affa"/>
          <w:rFonts w:eastAsia="SimSun"/>
          <w:color w:val="000000"/>
          <w:sz w:val="28"/>
          <w:szCs w:val="28"/>
        </w:rPr>
        <w:t>анализ результатов ЕГЭ по биологии 202</w:t>
      </w:r>
      <w:r w:rsidRPr="00FC5987">
        <w:rPr>
          <w:sz w:val="28"/>
          <w:szCs w:val="28"/>
        </w:rPr>
        <w:t>3</w:t>
      </w:r>
      <w:r w:rsidRPr="00FC5987">
        <w:rPr>
          <w:rStyle w:val="affa"/>
          <w:rFonts w:eastAsia="SimSun"/>
          <w:color w:val="000000"/>
          <w:sz w:val="28"/>
          <w:szCs w:val="28"/>
        </w:rPr>
        <w:t xml:space="preserve"> года и подготовка к ЕГЭ 2024 года;</w:t>
      </w:r>
    </w:p>
    <w:p w:rsidR="00F23B18" w:rsidRPr="00FC5987" w:rsidRDefault="005D629F" w:rsidP="00FC5987">
      <w:pPr>
        <w:pStyle w:val="aff9"/>
        <w:tabs>
          <w:tab w:val="left" w:pos="709"/>
          <w:tab w:val="left" w:pos="1226"/>
        </w:tabs>
        <w:spacing w:after="0" w:line="276" w:lineRule="auto"/>
        <w:jc w:val="both"/>
        <w:rPr>
          <w:sz w:val="28"/>
          <w:szCs w:val="28"/>
        </w:rPr>
      </w:pPr>
      <w:r w:rsidRPr="00FC5987">
        <w:rPr>
          <w:rStyle w:val="affa"/>
          <w:rFonts w:eastAsia="SimSun"/>
          <w:color w:val="000000"/>
          <w:sz w:val="28"/>
          <w:szCs w:val="28"/>
        </w:rPr>
        <w:t>анализ модели КИМ 2024 года с учётом изменений заданий и критериев оценки;</w:t>
      </w:r>
    </w:p>
    <w:p w:rsidR="00F23B18" w:rsidRPr="00FC5987" w:rsidRDefault="005D629F" w:rsidP="00FC5987">
      <w:pPr>
        <w:pStyle w:val="aff9"/>
        <w:tabs>
          <w:tab w:val="left" w:pos="709"/>
          <w:tab w:val="left" w:pos="1165"/>
        </w:tabs>
        <w:spacing w:after="0" w:line="276" w:lineRule="auto"/>
        <w:jc w:val="both"/>
        <w:rPr>
          <w:sz w:val="28"/>
          <w:szCs w:val="28"/>
        </w:rPr>
      </w:pPr>
      <w:r w:rsidRPr="00FC5987">
        <w:rPr>
          <w:rStyle w:val="affa"/>
          <w:rFonts w:eastAsia="SimSun"/>
          <w:color w:val="000000"/>
          <w:sz w:val="28"/>
          <w:szCs w:val="28"/>
        </w:rPr>
        <w:t>обсуждение новых типов заданий, особенностей выполнения расчётных задач, контекстных заданий;</w:t>
      </w:r>
    </w:p>
    <w:p w:rsidR="00F23B18" w:rsidRPr="00FC5987" w:rsidRDefault="005D629F" w:rsidP="00FC5987">
      <w:pPr>
        <w:pStyle w:val="aff9"/>
        <w:tabs>
          <w:tab w:val="left" w:pos="709"/>
          <w:tab w:val="left" w:pos="1226"/>
        </w:tabs>
        <w:spacing w:after="0" w:line="276" w:lineRule="auto"/>
        <w:jc w:val="both"/>
        <w:rPr>
          <w:sz w:val="28"/>
          <w:szCs w:val="28"/>
        </w:rPr>
      </w:pPr>
      <w:r w:rsidRPr="00FC5987">
        <w:rPr>
          <w:rStyle w:val="affa"/>
          <w:rFonts w:eastAsia="SimSun"/>
          <w:color w:val="000000"/>
          <w:sz w:val="28"/>
          <w:szCs w:val="28"/>
        </w:rPr>
        <w:t>совершенствование методики контроля учебных</w:t>
      </w:r>
      <w:r w:rsidRPr="00FC5987">
        <w:rPr>
          <w:rFonts w:eastAsia="Times New Roman"/>
          <w:color w:val="000000"/>
          <w:sz w:val="28"/>
          <w:szCs w:val="28"/>
        </w:rPr>
        <w:t xml:space="preserve"> </w:t>
      </w:r>
      <w:r w:rsidRPr="00FC5987">
        <w:rPr>
          <w:rStyle w:val="affa"/>
          <w:rFonts w:eastAsia="SimSun"/>
          <w:color w:val="000000"/>
          <w:sz w:val="28"/>
          <w:szCs w:val="28"/>
        </w:rPr>
        <w:t>достижений обучающихся;</w:t>
      </w:r>
    </w:p>
    <w:p w:rsidR="00F23B18" w:rsidRPr="00FC5987" w:rsidRDefault="005D629F" w:rsidP="00FC5987">
      <w:pPr>
        <w:pStyle w:val="aff9"/>
        <w:tabs>
          <w:tab w:val="left" w:pos="709"/>
          <w:tab w:val="left" w:pos="1226"/>
        </w:tabs>
        <w:spacing w:after="0" w:line="276" w:lineRule="auto"/>
        <w:jc w:val="both"/>
        <w:rPr>
          <w:sz w:val="28"/>
          <w:szCs w:val="28"/>
        </w:rPr>
      </w:pPr>
      <w:r w:rsidRPr="00FC5987">
        <w:rPr>
          <w:rStyle w:val="affa"/>
          <w:rFonts w:eastAsia="SimSun"/>
          <w:color w:val="000000"/>
          <w:sz w:val="28"/>
          <w:szCs w:val="28"/>
        </w:rPr>
        <w:t>особенности оценивания заданий с развёрнутым ответом;</w:t>
      </w:r>
    </w:p>
    <w:p w:rsidR="00F23B18" w:rsidRPr="00FC5987" w:rsidRDefault="005D629F" w:rsidP="00FC5987">
      <w:pPr>
        <w:pStyle w:val="aff9"/>
        <w:tabs>
          <w:tab w:val="left" w:pos="709"/>
          <w:tab w:val="left" w:pos="1165"/>
        </w:tabs>
        <w:spacing w:after="0" w:line="276" w:lineRule="auto"/>
        <w:jc w:val="both"/>
        <w:rPr>
          <w:sz w:val="28"/>
          <w:szCs w:val="28"/>
        </w:rPr>
      </w:pPr>
      <w:r w:rsidRPr="00FC5987">
        <w:rPr>
          <w:rStyle w:val="affa"/>
          <w:rFonts w:eastAsia="SimSun"/>
          <w:color w:val="000000"/>
          <w:sz w:val="28"/>
          <w:szCs w:val="28"/>
        </w:rPr>
        <w:t>обсуждение методических материалов для председателей и членов предметных комиссий по проверке выполнения заданий с развёрнутым ответом экзаменационных работ ЕГЭ по биологии 202</w:t>
      </w:r>
      <w:r w:rsidRPr="00FC5987">
        <w:rPr>
          <w:sz w:val="28"/>
          <w:szCs w:val="28"/>
        </w:rPr>
        <w:t>3</w:t>
      </w:r>
      <w:r w:rsidRPr="00FC5987">
        <w:rPr>
          <w:rStyle w:val="affa"/>
          <w:rFonts w:eastAsia="SimSun"/>
          <w:color w:val="000000"/>
          <w:sz w:val="28"/>
          <w:szCs w:val="28"/>
        </w:rPr>
        <w:t xml:space="preserve"> года;</w:t>
      </w:r>
    </w:p>
    <w:p w:rsidR="00F23B18" w:rsidRPr="00FC5987" w:rsidRDefault="005D629F" w:rsidP="00FC5987">
      <w:pPr>
        <w:pStyle w:val="aff9"/>
        <w:tabs>
          <w:tab w:val="left" w:pos="709"/>
          <w:tab w:val="left" w:pos="1165"/>
        </w:tabs>
        <w:spacing w:after="0" w:line="276" w:lineRule="auto"/>
        <w:jc w:val="both"/>
        <w:rPr>
          <w:sz w:val="28"/>
          <w:szCs w:val="28"/>
        </w:rPr>
      </w:pPr>
      <w:r w:rsidRPr="00FC5987">
        <w:rPr>
          <w:rStyle w:val="affa"/>
          <w:rFonts w:eastAsia="SimSun"/>
          <w:color w:val="000000"/>
          <w:sz w:val="28"/>
          <w:szCs w:val="28"/>
        </w:rPr>
        <w:t>анализ учебно-методических пособий и ресурсов для подготовки к ЕГЭ по биологии;</w:t>
      </w:r>
    </w:p>
    <w:p w:rsidR="00F23B18" w:rsidRPr="00FC5987" w:rsidRDefault="005D629F" w:rsidP="00FC5987">
      <w:pPr>
        <w:pStyle w:val="aff9"/>
        <w:tabs>
          <w:tab w:val="left" w:pos="709"/>
          <w:tab w:val="left" w:pos="1165"/>
        </w:tabs>
        <w:spacing w:after="0" w:line="276" w:lineRule="auto"/>
        <w:jc w:val="both"/>
        <w:rPr>
          <w:sz w:val="28"/>
          <w:szCs w:val="28"/>
        </w:rPr>
      </w:pPr>
      <w:r w:rsidRPr="00FC5987">
        <w:rPr>
          <w:rStyle w:val="affa"/>
          <w:rFonts w:eastAsia="SimSun"/>
          <w:color w:val="000000"/>
          <w:sz w:val="28"/>
          <w:szCs w:val="28"/>
        </w:rPr>
        <w:t>формирование естественнонаучной и функциональной грамотности обучающихся на уроках биологии.</w:t>
      </w:r>
    </w:p>
    <w:sectPr w:rsidR="00F23B18" w:rsidRPr="00FC5987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AFB" w:rsidRDefault="006D7AFB">
      <w:r>
        <w:separator/>
      </w:r>
    </w:p>
  </w:endnote>
  <w:endnote w:type="continuationSeparator" w:id="0">
    <w:p w:rsidR="006D7AFB" w:rsidRDefault="006D7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SchoolBook-BoldItalic">
    <w:charset w:val="00"/>
    <w:family w:val="auto"/>
    <w:pitch w:val="default"/>
  </w:font>
  <w:font w:name="SchoolBookSanPin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29F" w:rsidRDefault="005D629F">
    <w:pPr>
      <w:pStyle w:val="af3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 PAGE   \* MERGEFORMAT </w:instrText>
    </w:r>
    <w:r>
      <w:rPr>
        <w:rFonts w:ascii="Times New Roman" w:hAnsi="Times New Roman"/>
        <w:sz w:val="24"/>
      </w:rPr>
      <w:fldChar w:fldCharType="separate"/>
    </w:r>
    <w:r w:rsidR="002E1EDC">
      <w:rPr>
        <w:rFonts w:ascii="Times New Roman" w:hAnsi="Times New Roman"/>
        <w:noProof/>
        <w:sz w:val="24"/>
      </w:rPr>
      <w:t>1</w:t>
    </w:r>
    <w:r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AFB" w:rsidRDefault="006D7AFB">
      <w:r>
        <w:separator/>
      </w:r>
    </w:p>
  </w:footnote>
  <w:footnote w:type="continuationSeparator" w:id="0">
    <w:p w:rsidR="006D7AFB" w:rsidRDefault="006D7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45E8F"/>
    <w:multiLevelType w:val="hybridMultilevel"/>
    <w:tmpl w:val="C07CFAB2"/>
    <w:lvl w:ilvl="0" w:tplc="2E18B4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7D6EE8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36CBFC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6AE4B1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B0564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E20FB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AEE65A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CAC1FD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4E611D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B1446C"/>
    <w:multiLevelType w:val="hybridMultilevel"/>
    <w:tmpl w:val="41A0FF08"/>
    <w:lvl w:ilvl="0" w:tplc="65C0E64C">
      <w:start w:val="1"/>
      <w:numFmt w:val="decimal"/>
      <w:lvlText w:val="%1."/>
      <w:lvlJc w:val="left"/>
      <w:pPr>
        <w:ind w:left="720" w:hanging="360"/>
      </w:pPr>
    </w:lvl>
    <w:lvl w:ilvl="1" w:tplc="8C68FC92">
      <w:start w:val="1"/>
      <w:numFmt w:val="lowerLetter"/>
      <w:lvlText w:val="%2."/>
      <w:lvlJc w:val="left"/>
      <w:pPr>
        <w:ind w:left="1440" w:hanging="360"/>
      </w:pPr>
    </w:lvl>
    <w:lvl w:ilvl="2" w:tplc="3B02376E">
      <w:start w:val="1"/>
      <w:numFmt w:val="lowerRoman"/>
      <w:lvlText w:val="%3."/>
      <w:lvlJc w:val="right"/>
      <w:pPr>
        <w:ind w:left="2160" w:hanging="180"/>
      </w:pPr>
    </w:lvl>
    <w:lvl w:ilvl="3" w:tplc="D73A8A1C">
      <w:start w:val="1"/>
      <w:numFmt w:val="decimal"/>
      <w:lvlText w:val="%4."/>
      <w:lvlJc w:val="left"/>
      <w:pPr>
        <w:ind w:left="2880" w:hanging="360"/>
      </w:pPr>
    </w:lvl>
    <w:lvl w:ilvl="4" w:tplc="D5B05E76">
      <w:start w:val="1"/>
      <w:numFmt w:val="lowerLetter"/>
      <w:lvlText w:val="%5."/>
      <w:lvlJc w:val="left"/>
      <w:pPr>
        <w:ind w:left="3600" w:hanging="360"/>
      </w:pPr>
    </w:lvl>
    <w:lvl w:ilvl="5" w:tplc="31980ED2">
      <w:start w:val="1"/>
      <w:numFmt w:val="lowerRoman"/>
      <w:lvlText w:val="%6."/>
      <w:lvlJc w:val="right"/>
      <w:pPr>
        <w:ind w:left="4320" w:hanging="180"/>
      </w:pPr>
    </w:lvl>
    <w:lvl w:ilvl="6" w:tplc="FE00E8A4">
      <w:start w:val="1"/>
      <w:numFmt w:val="decimal"/>
      <w:lvlText w:val="%7."/>
      <w:lvlJc w:val="left"/>
      <w:pPr>
        <w:ind w:left="5040" w:hanging="360"/>
      </w:pPr>
    </w:lvl>
    <w:lvl w:ilvl="7" w:tplc="7F823550">
      <w:start w:val="1"/>
      <w:numFmt w:val="lowerLetter"/>
      <w:lvlText w:val="%8."/>
      <w:lvlJc w:val="left"/>
      <w:pPr>
        <w:ind w:left="5760" w:hanging="360"/>
      </w:pPr>
    </w:lvl>
    <w:lvl w:ilvl="8" w:tplc="B860E99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E3F69"/>
    <w:multiLevelType w:val="hybridMultilevel"/>
    <w:tmpl w:val="9E14FB2A"/>
    <w:lvl w:ilvl="0" w:tplc="0A42CA56">
      <w:start w:val="1"/>
      <w:numFmt w:val="decimal"/>
      <w:lvlText w:val="%1."/>
      <w:lvlJc w:val="left"/>
      <w:pPr>
        <w:ind w:left="720" w:hanging="360"/>
      </w:pPr>
    </w:lvl>
    <w:lvl w:ilvl="1" w:tplc="F912C4AC">
      <w:start w:val="1"/>
      <w:numFmt w:val="lowerLetter"/>
      <w:lvlText w:val="%2."/>
      <w:lvlJc w:val="left"/>
      <w:pPr>
        <w:ind w:left="1440" w:hanging="360"/>
      </w:pPr>
    </w:lvl>
    <w:lvl w:ilvl="2" w:tplc="7B92FFAC">
      <w:start w:val="1"/>
      <w:numFmt w:val="lowerRoman"/>
      <w:lvlText w:val="%3."/>
      <w:lvlJc w:val="right"/>
      <w:pPr>
        <w:ind w:left="2160" w:hanging="180"/>
      </w:pPr>
    </w:lvl>
    <w:lvl w:ilvl="3" w:tplc="36605312">
      <w:start w:val="1"/>
      <w:numFmt w:val="decimal"/>
      <w:lvlText w:val="%4."/>
      <w:lvlJc w:val="left"/>
      <w:pPr>
        <w:ind w:left="2880" w:hanging="360"/>
      </w:pPr>
    </w:lvl>
    <w:lvl w:ilvl="4" w:tplc="5FD86E36">
      <w:start w:val="1"/>
      <w:numFmt w:val="lowerLetter"/>
      <w:lvlText w:val="%5."/>
      <w:lvlJc w:val="left"/>
      <w:pPr>
        <w:ind w:left="3600" w:hanging="360"/>
      </w:pPr>
    </w:lvl>
    <w:lvl w:ilvl="5" w:tplc="A160603A">
      <w:start w:val="1"/>
      <w:numFmt w:val="lowerRoman"/>
      <w:lvlText w:val="%6."/>
      <w:lvlJc w:val="right"/>
      <w:pPr>
        <w:ind w:left="4320" w:hanging="180"/>
      </w:pPr>
    </w:lvl>
    <w:lvl w:ilvl="6" w:tplc="1A767418">
      <w:start w:val="1"/>
      <w:numFmt w:val="decimal"/>
      <w:lvlText w:val="%7."/>
      <w:lvlJc w:val="left"/>
      <w:pPr>
        <w:ind w:left="5040" w:hanging="360"/>
      </w:pPr>
    </w:lvl>
    <w:lvl w:ilvl="7" w:tplc="527271A8">
      <w:start w:val="1"/>
      <w:numFmt w:val="lowerLetter"/>
      <w:lvlText w:val="%8."/>
      <w:lvlJc w:val="left"/>
      <w:pPr>
        <w:ind w:left="5760" w:hanging="360"/>
      </w:pPr>
    </w:lvl>
    <w:lvl w:ilvl="8" w:tplc="CEAC26C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96555"/>
    <w:multiLevelType w:val="hybridMultilevel"/>
    <w:tmpl w:val="83584704"/>
    <w:lvl w:ilvl="0" w:tplc="D5583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EC46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02BA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12A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D8C6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0472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D27D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58F0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7C04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56483"/>
    <w:multiLevelType w:val="hybridMultilevel"/>
    <w:tmpl w:val="A4C822E2"/>
    <w:lvl w:ilvl="0" w:tplc="9DF08D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86BD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C0BF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06B7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5869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107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4AB5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1A83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2064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343C1"/>
    <w:multiLevelType w:val="hybridMultilevel"/>
    <w:tmpl w:val="002CCEFA"/>
    <w:lvl w:ilvl="0" w:tplc="0360E6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2681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6A95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1A05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A5E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1C3A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54B4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80C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0E4F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D650F8"/>
    <w:multiLevelType w:val="hybridMultilevel"/>
    <w:tmpl w:val="EC3C54D2"/>
    <w:lvl w:ilvl="0" w:tplc="4C8E5C3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3FA5F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B04E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7C95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520F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5235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6A04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6AF6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A609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675278"/>
    <w:multiLevelType w:val="hybridMultilevel"/>
    <w:tmpl w:val="34BA3362"/>
    <w:lvl w:ilvl="0" w:tplc="807A540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15AA80D6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74834B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0E0245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012F00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2B6F7AC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E635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634D1B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9485F7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9494B0C"/>
    <w:multiLevelType w:val="hybridMultilevel"/>
    <w:tmpl w:val="8A1CCA44"/>
    <w:lvl w:ilvl="0" w:tplc="1E58771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9788A1F8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5742D73E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101C824C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BE6FCAE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4E78C28E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65443E18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8040AFC2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25B291CA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 w15:restartNumberingAfterBreak="0">
    <w:nsid w:val="4DDB0FA1"/>
    <w:multiLevelType w:val="hybridMultilevel"/>
    <w:tmpl w:val="80525D74"/>
    <w:lvl w:ilvl="0" w:tplc="8AEAA4FA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color w:val="000000"/>
        <w:spacing w:val="0"/>
        <w:position w:val="0"/>
        <w:sz w:val="22"/>
        <w:u w:val="none"/>
      </w:rPr>
    </w:lvl>
    <w:lvl w:ilvl="1" w:tplc="B85E70DE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color w:val="000000"/>
        <w:spacing w:val="0"/>
        <w:position w:val="0"/>
        <w:sz w:val="22"/>
        <w:u w:val="none"/>
      </w:rPr>
    </w:lvl>
    <w:lvl w:ilvl="2" w:tplc="5C60413A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color w:val="000000"/>
        <w:spacing w:val="0"/>
        <w:position w:val="0"/>
        <w:sz w:val="22"/>
        <w:u w:val="none"/>
      </w:rPr>
    </w:lvl>
    <w:lvl w:ilvl="3" w:tplc="CFC074CC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color w:val="000000"/>
        <w:spacing w:val="0"/>
        <w:position w:val="0"/>
        <w:sz w:val="22"/>
        <w:u w:val="none"/>
      </w:rPr>
    </w:lvl>
    <w:lvl w:ilvl="4" w:tplc="2690EBF6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color w:val="000000"/>
        <w:spacing w:val="0"/>
        <w:position w:val="0"/>
        <w:sz w:val="22"/>
        <w:u w:val="none"/>
      </w:rPr>
    </w:lvl>
    <w:lvl w:ilvl="5" w:tplc="C10C8CE0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color w:val="000000"/>
        <w:spacing w:val="0"/>
        <w:position w:val="0"/>
        <w:sz w:val="22"/>
        <w:u w:val="none"/>
      </w:rPr>
    </w:lvl>
    <w:lvl w:ilvl="6" w:tplc="D0CEF3DA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color w:val="000000"/>
        <w:spacing w:val="0"/>
        <w:position w:val="0"/>
        <w:sz w:val="22"/>
        <w:u w:val="none"/>
      </w:rPr>
    </w:lvl>
    <w:lvl w:ilvl="7" w:tplc="87402116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color w:val="000000"/>
        <w:spacing w:val="0"/>
        <w:position w:val="0"/>
        <w:sz w:val="22"/>
        <w:u w:val="none"/>
      </w:rPr>
    </w:lvl>
    <w:lvl w:ilvl="8" w:tplc="AD785B7E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color w:val="000000"/>
        <w:spacing w:val="0"/>
        <w:position w:val="0"/>
        <w:sz w:val="22"/>
        <w:u w:val="none"/>
      </w:rPr>
    </w:lvl>
  </w:abstractNum>
  <w:abstractNum w:abstractNumId="10" w15:restartNumberingAfterBreak="0">
    <w:nsid w:val="563F0971"/>
    <w:multiLevelType w:val="hybridMultilevel"/>
    <w:tmpl w:val="D06C79D6"/>
    <w:lvl w:ilvl="0" w:tplc="A148C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ECCD0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C63C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1CA9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627B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2E5D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E20C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E49E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7492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127A2"/>
    <w:multiLevelType w:val="hybridMultilevel"/>
    <w:tmpl w:val="7AE40386"/>
    <w:lvl w:ilvl="0" w:tplc="AD0ACC44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FCD621F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E66EB7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F0C039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28800F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10296F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FCE51B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9F6A1B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7BAE67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6F04847"/>
    <w:multiLevelType w:val="multilevel"/>
    <w:tmpl w:val="DAC8B88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A087191"/>
    <w:multiLevelType w:val="hybridMultilevel"/>
    <w:tmpl w:val="3EFEF5CC"/>
    <w:lvl w:ilvl="0" w:tplc="45A88DE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1BB8D772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AE36EC0C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3F7CE922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7C00FE0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68FCF674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52482D38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31A60C22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CCBCEFC8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6A993FD0"/>
    <w:multiLevelType w:val="multilevel"/>
    <w:tmpl w:val="BF687B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  <w:i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  <w:sz w:val="28"/>
      </w:rPr>
    </w:lvl>
  </w:abstractNum>
  <w:abstractNum w:abstractNumId="15" w15:restartNumberingAfterBreak="0">
    <w:nsid w:val="6B531F75"/>
    <w:multiLevelType w:val="multilevel"/>
    <w:tmpl w:val="B09608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BEA49AE"/>
    <w:multiLevelType w:val="hybridMultilevel"/>
    <w:tmpl w:val="AA52B766"/>
    <w:lvl w:ilvl="0" w:tplc="3626E166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A6860916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D368CB58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77DCB9FE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B8484D6A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70F4ABD8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13309168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DAD6E296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1F28B45C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7" w15:restartNumberingAfterBreak="0">
    <w:nsid w:val="6E6B46C1"/>
    <w:multiLevelType w:val="hybridMultilevel"/>
    <w:tmpl w:val="2BB41CB4"/>
    <w:lvl w:ilvl="0" w:tplc="9314ECC8">
      <w:start w:val="1"/>
      <w:numFmt w:val="decimal"/>
      <w:lvlText w:val="%1."/>
      <w:lvlJc w:val="left"/>
      <w:pPr>
        <w:ind w:left="720" w:hanging="360"/>
      </w:pPr>
    </w:lvl>
    <w:lvl w:ilvl="1" w:tplc="3EEE8720">
      <w:start w:val="1"/>
      <w:numFmt w:val="lowerLetter"/>
      <w:lvlText w:val="%2."/>
      <w:lvlJc w:val="left"/>
      <w:pPr>
        <w:ind w:left="1440" w:hanging="360"/>
      </w:pPr>
    </w:lvl>
    <w:lvl w:ilvl="2" w:tplc="8056EAF0">
      <w:start w:val="1"/>
      <w:numFmt w:val="lowerRoman"/>
      <w:lvlText w:val="%3."/>
      <w:lvlJc w:val="right"/>
      <w:pPr>
        <w:ind w:left="2160" w:hanging="180"/>
      </w:pPr>
    </w:lvl>
    <w:lvl w:ilvl="3" w:tplc="857C72BC">
      <w:start w:val="1"/>
      <w:numFmt w:val="decimal"/>
      <w:lvlText w:val="%4."/>
      <w:lvlJc w:val="left"/>
      <w:pPr>
        <w:ind w:left="2880" w:hanging="360"/>
      </w:pPr>
    </w:lvl>
    <w:lvl w:ilvl="4" w:tplc="235E4C28">
      <w:start w:val="1"/>
      <w:numFmt w:val="lowerLetter"/>
      <w:lvlText w:val="%5."/>
      <w:lvlJc w:val="left"/>
      <w:pPr>
        <w:ind w:left="3600" w:hanging="360"/>
      </w:pPr>
    </w:lvl>
    <w:lvl w:ilvl="5" w:tplc="E904DA46">
      <w:start w:val="1"/>
      <w:numFmt w:val="lowerRoman"/>
      <w:lvlText w:val="%6."/>
      <w:lvlJc w:val="right"/>
      <w:pPr>
        <w:ind w:left="4320" w:hanging="180"/>
      </w:pPr>
    </w:lvl>
    <w:lvl w:ilvl="6" w:tplc="4E7EAAB4">
      <w:start w:val="1"/>
      <w:numFmt w:val="decimal"/>
      <w:lvlText w:val="%7."/>
      <w:lvlJc w:val="left"/>
      <w:pPr>
        <w:ind w:left="5040" w:hanging="360"/>
      </w:pPr>
    </w:lvl>
    <w:lvl w:ilvl="7" w:tplc="3E080560">
      <w:start w:val="1"/>
      <w:numFmt w:val="lowerLetter"/>
      <w:lvlText w:val="%8."/>
      <w:lvlJc w:val="left"/>
      <w:pPr>
        <w:ind w:left="5760" w:hanging="360"/>
      </w:pPr>
    </w:lvl>
    <w:lvl w:ilvl="8" w:tplc="7624A47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700717"/>
    <w:multiLevelType w:val="hybridMultilevel"/>
    <w:tmpl w:val="744E3D5E"/>
    <w:lvl w:ilvl="0" w:tplc="C924F394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AB0518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AC0584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6CA4BE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4AE018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FAE1D00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E9666E2C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0300F5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A2E18C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FEA3320"/>
    <w:multiLevelType w:val="hybridMultilevel"/>
    <w:tmpl w:val="32A0AF3E"/>
    <w:lvl w:ilvl="0" w:tplc="7BB2FA86">
      <w:start w:val="2"/>
      <w:numFmt w:val="decimal"/>
      <w:pStyle w:val="1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32"/>
        <w:szCs w:val="32"/>
        <w:u w:val="none"/>
        <w:vertAlign w:val="baseline"/>
        <w:lang w:val="ru-RU"/>
      </w:rPr>
    </w:lvl>
    <w:lvl w:ilvl="1" w:tplc="A4C46742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 w:tplc="C21056FA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 w:tplc="09FA0AE0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 w:tplc="83F27F5A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 w:tplc="3C1A3A5E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 w:tplc="8200D27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 w:tplc="AB4ABB64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 w:tplc="7C92603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18"/>
  </w:num>
  <w:num w:numId="5">
    <w:abstractNumId w:val="1"/>
  </w:num>
  <w:num w:numId="6">
    <w:abstractNumId w:val="19"/>
  </w:num>
  <w:num w:numId="7">
    <w:abstractNumId w:val="12"/>
  </w:num>
  <w:num w:numId="8">
    <w:abstractNumId w:val="8"/>
  </w:num>
  <w:num w:numId="9">
    <w:abstractNumId w:val="13"/>
  </w:num>
  <w:num w:numId="10">
    <w:abstractNumId w:val="2"/>
  </w:num>
  <w:num w:numId="11">
    <w:abstractNumId w:val="17"/>
  </w:num>
  <w:num w:numId="12">
    <w:abstractNumId w:val="4"/>
  </w:num>
  <w:num w:numId="13">
    <w:abstractNumId w:val="0"/>
  </w:num>
  <w:num w:numId="14">
    <w:abstractNumId w:val="19"/>
  </w:num>
  <w:num w:numId="15">
    <w:abstractNumId w:val="19"/>
  </w:num>
  <w:num w:numId="16">
    <w:abstractNumId w:val="19"/>
  </w:num>
  <w:num w:numId="17">
    <w:abstractNumId w:val="3"/>
  </w:num>
  <w:num w:numId="18">
    <w:abstractNumId w:val="11"/>
  </w:num>
  <w:num w:numId="19">
    <w:abstractNumId w:val="3"/>
  </w:num>
  <w:num w:numId="20">
    <w:abstractNumId w:val="5"/>
  </w:num>
  <w:num w:numId="21">
    <w:abstractNumId w:val="7"/>
  </w:num>
  <w:num w:numId="22">
    <w:abstractNumId w:val="6"/>
  </w:num>
  <w:num w:numId="23">
    <w:abstractNumId w:val="11"/>
  </w:num>
  <w:num w:numId="24">
    <w:abstractNumId w:val="9"/>
  </w:num>
  <w:num w:numId="25">
    <w:abstractNumId w:val="1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B18"/>
    <w:rsid w:val="000272D8"/>
    <w:rsid w:val="000640A9"/>
    <w:rsid w:val="001F352C"/>
    <w:rsid w:val="002E1EDC"/>
    <w:rsid w:val="00300DA7"/>
    <w:rsid w:val="0037086B"/>
    <w:rsid w:val="005D629F"/>
    <w:rsid w:val="005E6BA4"/>
    <w:rsid w:val="006D7AFB"/>
    <w:rsid w:val="00BC5DF5"/>
    <w:rsid w:val="00F102F2"/>
    <w:rsid w:val="00F23B18"/>
    <w:rsid w:val="00FC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099A8"/>
  <w15:docId w15:val="{463C449D-ABB8-4D78-B23F-6F5DCF0B8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6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Pr>
      <w:sz w:val="20"/>
    </w:rPr>
  </w:style>
  <w:style w:type="character" w:customStyle="1" w:styleId="a8">
    <w:name w:val="Текст концевой сноски Знак"/>
    <w:link w:val="a7"/>
    <w:uiPriority w:val="99"/>
    <w:rPr>
      <w:sz w:val="20"/>
    </w:r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a">
    <w:name w:val="TOC Heading"/>
    <w:uiPriority w:val="39"/>
    <w:unhideWhenUsed/>
  </w:style>
  <w:style w:type="paragraph" w:styleId="ab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ascii="Cambria" w:eastAsia="SimSun" w:hAnsi="Cambria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Pr>
      <w:rFonts w:ascii="Cambria" w:eastAsia="SimSun" w:hAnsi="Cambria"/>
      <w:b/>
      <w:bCs/>
      <w:sz w:val="28"/>
      <w:szCs w:val="24"/>
    </w:rPr>
  </w:style>
  <w:style w:type="paragraph" w:styleId="a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footnote text"/>
    <w:basedOn w:val="a"/>
    <w:link w:val="ae"/>
    <w:uiPriority w:val="99"/>
    <w:unhideWhenUsed/>
    <w:rPr>
      <w:rFonts w:ascii="Calibri" w:hAnsi="Calibri"/>
      <w:sz w:val="20"/>
      <w:szCs w:val="20"/>
    </w:rPr>
  </w:style>
  <w:style w:type="character" w:customStyle="1" w:styleId="ae">
    <w:name w:val="Текст сноски Знак"/>
    <w:link w:val="ad"/>
    <w:uiPriority w:val="99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Pr>
      <w:vertAlign w:val="superscript"/>
    </w:rPr>
  </w:style>
  <w:style w:type="table" w:styleId="af0">
    <w:name w:val="Table Grid"/>
    <w:basedOn w:val="a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Title"/>
    <w:basedOn w:val="a"/>
    <w:next w:val="a"/>
    <w:link w:val="af2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sz w:val="52"/>
      <w:szCs w:val="52"/>
    </w:rPr>
  </w:style>
  <w:style w:type="character" w:customStyle="1" w:styleId="af2">
    <w:name w:val="Заголовок Знак"/>
    <w:link w:val="af1"/>
    <w:uiPriority w:val="10"/>
    <w:rPr>
      <w:rFonts w:ascii="Cambria" w:eastAsia="PMingLiU" w:hAnsi="Cambria" w:cs="Times New Roman"/>
      <w:color w:val="17365D"/>
      <w:spacing w:val="5"/>
      <w:sz w:val="52"/>
      <w:szCs w:val="52"/>
    </w:rPr>
  </w:style>
  <w:style w:type="paragraph" w:styleId="af3">
    <w:name w:val="footer"/>
    <w:basedOn w:val="a"/>
    <w:link w:val="af4"/>
    <w:uiPriority w:val="99"/>
    <w:unhideWhenUsed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4">
    <w:name w:val="Нижний колонтитул Знак"/>
    <w:link w:val="af3"/>
    <w:uiPriority w:val="99"/>
    <w:rPr>
      <w:rFonts w:ascii="Calibri" w:eastAsia="Calibri" w:hAnsi="Calibri" w:cs="Times New Roman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Pr>
      <w:rFonts w:ascii="Tahoma" w:hAnsi="Tahoma" w:cs="Tahoma"/>
      <w:sz w:val="16"/>
      <w:szCs w:val="16"/>
      <w:lang w:eastAsia="ru-RU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annotation reference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Текст примечания Знак"/>
    <w:link w:val="afa"/>
    <w:uiPriority w:val="99"/>
    <w:semiHidden/>
    <w:rPr>
      <w:rFonts w:ascii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e">
    <w:name w:val="Strong"/>
    <w:uiPriority w:val="22"/>
    <w:qFormat/>
    <w:rPr>
      <w:b/>
      <w:bCs/>
    </w:rPr>
  </w:style>
  <w:style w:type="character" w:customStyle="1" w:styleId="ilfuvd">
    <w:name w:val="ilfuvd"/>
    <w:basedOn w:val="a0"/>
  </w:style>
  <w:style w:type="character" w:styleId="aff">
    <w:name w:val="Emphasis"/>
    <w:uiPriority w:val="20"/>
    <w:qFormat/>
    <w:rPr>
      <w:i/>
      <w:iCs/>
    </w:rPr>
  </w:style>
  <w:style w:type="paragraph" w:styleId="aff0">
    <w:name w:val="caption"/>
    <w:basedOn w:val="a"/>
    <w:next w:val="a"/>
    <w:uiPriority w:val="35"/>
    <w:unhideWhenUsed/>
    <w:qFormat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Pr>
      <w:rFonts w:ascii="Cambria" w:eastAsia="SimSun" w:hAnsi="Cambria"/>
      <w:color w:val="365F91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mbria" w:eastAsia="SimSun" w:hAnsi="Cambria"/>
      <w:i/>
      <w:iCs/>
      <w:color w:val="365F91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Pr>
      <w:rFonts w:ascii="Cambria" w:eastAsia="SimSun" w:hAnsi="Cambria"/>
      <w:color w:val="365F91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Pr>
      <w:rFonts w:ascii="Cambria" w:eastAsia="SimSun" w:hAnsi="Cambria"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Pr>
      <w:rFonts w:ascii="Cambria" w:eastAsia="SimSun" w:hAnsi="Cambria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mbria" w:eastAsia="SimSun" w:hAnsi="Cambria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Pr>
      <w:rFonts w:ascii="Cambria" w:eastAsia="SimSun" w:hAnsi="Cambria"/>
      <w:i/>
      <w:iCs/>
      <w:color w:val="272727"/>
      <w:sz w:val="21"/>
      <w:szCs w:val="21"/>
    </w:rPr>
  </w:style>
  <w:style w:type="paragraph" w:styleId="aff1">
    <w:name w:val="Revision"/>
    <w:hidden/>
    <w:uiPriority w:val="99"/>
    <w:semiHidden/>
    <w:rPr>
      <w:rFonts w:ascii="Times New Roman" w:hAnsi="Times New Roman"/>
      <w:sz w:val="24"/>
      <w:szCs w:val="24"/>
    </w:rPr>
  </w:style>
  <w:style w:type="character" w:styleId="aff2">
    <w:name w:val="Placeholder Text"/>
    <w:uiPriority w:val="99"/>
    <w:semiHidden/>
    <w:rPr>
      <w:color w:val="808080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rFonts w:eastAsia="Times New Roman"/>
    </w:rPr>
  </w:style>
  <w:style w:type="paragraph" w:customStyle="1" w:styleId="s16">
    <w:name w:val="s_16"/>
    <w:basedOn w:val="a"/>
    <w:uiPriority w:val="99"/>
    <w:pPr>
      <w:spacing w:before="100" w:beforeAutospacing="1" w:after="100" w:afterAutospacing="1"/>
    </w:pPr>
  </w:style>
  <w:style w:type="paragraph" w:styleId="aff3">
    <w:name w:val="Body Text Indent"/>
    <w:basedOn w:val="a"/>
    <w:link w:val="aff4"/>
    <w:uiPriority w:val="99"/>
    <w:semiHidden/>
    <w:unhideWhenUsed/>
    <w:pPr>
      <w:ind w:firstLine="567"/>
      <w:jc w:val="both"/>
    </w:pPr>
    <w:rPr>
      <w:color w:val="000000"/>
    </w:rPr>
  </w:style>
  <w:style w:type="character" w:customStyle="1" w:styleId="aff4">
    <w:name w:val="Основной текст с отступом Знак"/>
    <w:basedOn w:val="a0"/>
    <w:link w:val="aff3"/>
    <w:uiPriority w:val="99"/>
    <w:semiHidden/>
    <w:rPr>
      <w:rFonts w:ascii="Times New Roman" w:hAnsi="Times New Roman"/>
      <w:color w:val="000000"/>
      <w:sz w:val="24"/>
      <w:szCs w:val="24"/>
    </w:rPr>
  </w:style>
  <w:style w:type="paragraph" w:styleId="aff5">
    <w:name w:val="No Spacing"/>
    <w:link w:val="aff6"/>
    <w:uiPriority w:val="1"/>
    <w:qFormat/>
    <w:rPr>
      <w:rFonts w:ascii="Times New Roman" w:hAnsi="Times New Roman"/>
      <w:sz w:val="24"/>
      <w:szCs w:val="24"/>
    </w:rPr>
  </w:style>
  <w:style w:type="character" w:customStyle="1" w:styleId="fontstyle01">
    <w:name w:val="fontstyle01"/>
    <w:basedOn w:val="a0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6">
    <w:name w:val="Без интервала Знак"/>
    <w:basedOn w:val="a0"/>
    <w:link w:val="aff5"/>
    <w:uiPriority w:val="1"/>
    <w:rPr>
      <w:rFonts w:ascii="Times New Roman" w:hAnsi="Times New Roman"/>
      <w:sz w:val="24"/>
      <w:szCs w:val="24"/>
    </w:rPr>
  </w:style>
  <w:style w:type="character" w:customStyle="1" w:styleId="aff7">
    <w:name w:val="Другое_"/>
    <w:link w:val="aff8"/>
    <w:uiPriority w:val="99"/>
    <w:rPr>
      <w:sz w:val="19"/>
      <w:szCs w:val="19"/>
      <w:shd w:val="clear" w:color="auto" w:fill="FFFFFF"/>
    </w:rPr>
  </w:style>
  <w:style w:type="paragraph" w:customStyle="1" w:styleId="aff8">
    <w:name w:val="Другое"/>
    <w:basedOn w:val="a"/>
    <w:link w:val="aff7"/>
    <w:uiPriority w:val="99"/>
    <w:pPr>
      <w:widowControl w:val="0"/>
      <w:shd w:val="clear" w:color="auto" w:fill="FFFFFF"/>
      <w:ind w:firstLine="400"/>
    </w:pPr>
    <w:rPr>
      <w:rFonts w:ascii="Calibri" w:hAnsi="Calibri"/>
      <w:sz w:val="19"/>
      <w:szCs w:val="19"/>
    </w:rPr>
  </w:style>
  <w:style w:type="character" w:customStyle="1" w:styleId="fontstyle21">
    <w:name w:val="fontstyle21"/>
    <w:basedOn w:val="a0"/>
    <w:rPr>
      <w:rFonts w:ascii="SchoolBook-BoldItalic" w:hAnsi="SchoolBook-BoldItalic" w:hint="default"/>
      <w:b/>
      <w:bCs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paragraph" w:styleId="aff9">
    <w:name w:val="Body Text"/>
    <w:basedOn w:val="a"/>
    <w:link w:val="affa"/>
    <w:uiPriority w:val="99"/>
    <w:unhideWhenUsed/>
    <w:pPr>
      <w:spacing w:after="120"/>
    </w:pPr>
  </w:style>
  <w:style w:type="character" w:customStyle="1" w:styleId="affa">
    <w:name w:val="Основной текст Знак"/>
    <w:basedOn w:val="a0"/>
    <w:link w:val="aff9"/>
    <w:uiPriority w:val="99"/>
    <w:rPr>
      <w:rFonts w:ascii="Times New Roman" w:hAnsi="Times New Roman"/>
      <w:sz w:val="24"/>
      <w:szCs w:val="24"/>
    </w:rPr>
  </w:style>
  <w:style w:type="paragraph" w:customStyle="1" w:styleId="33">
    <w:name w:val="Абзац списка3"/>
    <w:basedOn w:val="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styleId="affb">
    <w:name w:val="Hyperlink"/>
    <w:basedOn w:val="a0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DC45B-E0B0-4B9A-9276-C2485A038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Власова Анна Викторовна</cp:lastModifiedBy>
  <cp:revision>14</cp:revision>
  <dcterms:created xsi:type="dcterms:W3CDTF">2023-08-15T07:55:00Z</dcterms:created>
  <dcterms:modified xsi:type="dcterms:W3CDTF">2023-08-28T09:43:00Z</dcterms:modified>
</cp:coreProperties>
</file>