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71BDC" w14:textId="26624D78" w:rsidR="004B187A" w:rsidRPr="00AD3663" w:rsidRDefault="004B187A" w:rsidP="00FC6BBF">
      <w:pPr>
        <w:pStyle w:val="af7"/>
        <w:keepNext/>
        <w:rPr>
          <w:iCs/>
        </w:rPr>
      </w:pPr>
    </w:p>
    <w:p w14:paraId="56B03E56" w14:textId="1732E7B5" w:rsidR="003F7527" w:rsidRPr="00FC6BBF" w:rsidRDefault="003F7527" w:rsidP="00FC6BBF">
      <w:pPr>
        <w:pStyle w:val="af7"/>
        <w:keepNext/>
        <w:rPr>
          <w:bCs w:val="0"/>
          <w:iCs/>
        </w:rPr>
      </w:pPr>
    </w:p>
    <w:p w14:paraId="47D94D86" w14:textId="327EA327" w:rsidR="005060D9" w:rsidRPr="00564257" w:rsidRDefault="005060D9" w:rsidP="00564257">
      <w:pPr>
        <w:jc w:val="center"/>
        <w:rPr>
          <w:smallCaps/>
          <w:sz w:val="28"/>
          <w:szCs w:val="28"/>
        </w:rPr>
      </w:pPr>
      <w:r w:rsidRPr="00564257">
        <w:rPr>
          <w:b/>
          <w:bCs/>
          <w:sz w:val="28"/>
          <w:szCs w:val="28"/>
        </w:rPr>
        <w:t>РЕКОМЕНДАЦИИ</w:t>
      </w:r>
      <w:r w:rsidR="00ED57AE" w:rsidRPr="00564257">
        <w:rPr>
          <w:b/>
          <w:bCs/>
          <w:sz w:val="28"/>
          <w:szCs w:val="28"/>
        </w:rPr>
        <w:t xml:space="preserve"> </w:t>
      </w:r>
      <w:r w:rsidR="00C60809" w:rsidRPr="00564257">
        <w:rPr>
          <w:b/>
          <w:bCs/>
          <w:sz w:val="28"/>
          <w:szCs w:val="28"/>
        </w:rPr>
        <w:t xml:space="preserve">ДЛЯ СИСТЕМЫ ОБРАЗОВАНИЯ </w:t>
      </w:r>
      <w:r w:rsidR="00564257">
        <w:rPr>
          <w:b/>
          <w:bCs/>
          <w:sz w:val="28"/>
          <w:szCs w:val="28"/>
        </w:rPr>
        <w:br/>
        <w:t>РОСТОВСКОЙ ОБЛАСТИ</w:t>
      </w:r>
    </w:p>
    <w:p w14:paraId="767FDCF3" w14:textId="77777777" w:rsidR="008531A6" w:rsidRPr="00F579AB" w:rsidRDefault="008531A6" w:rsidP="00D5090A">
      <w:pPr>
        <w:ind w:left="-426"/>
        <w:jc w:val="both"/>
      </w:pPr>
    </w:p>
    <w:p w14:paraId="224C5D3A" w14:textId="3E8AF735" w:rsidR="007825A6" w:rsidRPr="00824AC2" w:rsidRDefault="00824AC2" w:rsidP="00824AC2">
      <w:pPr>
        <w:ind w:firstLine="53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ФРАНЦУЗСКИЙ ЯЗЫК</w:t>
      </w:r>
    </w:p>
    <w:p w14:paraId="3A806682" w14:textId="77777777" w:rsidR="0069747A" w:rsidRPr="0069747A" w:rsidRDefault="0069747A" w:rsidP="0069747A">
      <w:pPr>
        <w:pStyle w:val="a3"/>
        <w:keepNext/>
        <w:keepLines/>
        <w:numPr>
          <w:ilvl w:val="0"/>
          <w:numId w:val="10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6AE95F51" w14:textId="783F60F0" w:rsidR="009B4508" w:rsidRDefault="009B4508" w:rsidP="00564257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</w:t>
      </w:r>
      <w:r w:rsidR="00564257">
        <w:rPr>
          <w:rFonts w:ascii="Times New Roman" w:hAnsi="Times New Roman"/>
          <w:lang w:val="ru-RU"/>
        </w:rPr>
        <w:t>Ростовской области</w:t>
      </w:r>
      <w:r w:rsidRPr="00B86ACD">
        <w:rPr>
          <w:rFonts w:ascii="Times New Roman" w:hAnsi="Times New Roman"/>
        </w:rPr>
        <w:t xml:space="preserve"> на основе выявленных типичных затруднений и ошибок</w:t>
      </w:r>
    </w:p>
    <w:p w14:paraId="15FA9B51" w14:textId="13E44C7F" w:rsidR="009B4508" w:rsidRPr="00AB5543" w:rsidRDefault="009B4508" w:rsidP="00564257">
      <w:pPr>
        <w:pStyle w:val="3"/>
        <w:numPr>
          <w:ilvl w:val="0"/>
          <w:numId w:val="0"/>
        </w:numPr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AB5543">
        <w:rPr>
          <w:rFonts w:ascii="Times New Roman" w:hAnsi="Times New Roman"/>
          <w:b w:val="0"/>
          <w:bCs w:val="0"/>
          <w:i/>
          <w:u w:val="single"/>
        </w:rPr>
        <w:t>по совершенствованию преподавания учебного предмета всем обучающимся</w:t>
      </w:r>
      <w:r w:rsidR="00564257" w:rsidRPr="00AB5543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14:paraId="70EC5915" w14:textId="77777777" w:rsidR="00AB5543" w:rsidRPr="00AB5543" w:rsidRDefault="00AB5543" w:rsidP="00AB5543">
      <w:pPr>
        <w:ind w:firstLine="567"/>
        <w:jc w:val="both"/>
        <w:rPr>
          <w:sz w:val="28"/>
          <w:szCs w:val="28"/>
        </w:rPr>
      </w:pPr>
      <w:r w:rsidRPr="00AB5543">
        <w:rPr>
          <w:sz w:val="28"/>
          <w:szCs w:val="28"/>
        </w:rPr>
        <w:t>В связи с тем, что ЕГЭ по французскому языку в 2022 году претерпел ряд существенных изменений, а именно: изменились задания 39 и 40 в письменной части и задания 2,3,4 в устной части, подготовка к экзамену велась систематически, но не было достаточной литературы, которой могли бы воспользоваться и учителя и учащиеся.</w:t>
      </w:r>
    </w:p>
    <w:p w14:paraId="36227FED" w14:textId="17A69CC4" w:rsidR="00AB5543" w:rsidRPr="00AB5543" w:rsidRDefault="00AB5543" w:rsidP="00AB5543">
      <w:pPr>
        <w:ind w:firstLine="567"/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По окончанию экзамена и после анализа результатов особое внимание необходимо уделять таким видам речевой деятельности как «аудирование»,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а именно заданию на множественный выбор, «чтение», задание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на множественный выбор, «письмо», написание Проекта и «говорение» обоснование выбора фотографий для проекта. Хочется отметить, что наибольшую сложность представляют задания под номером 3 в каждом виде речевой деятельности: задания 3-9, 12-18, 32-38, а также 40.1 или 40.2 в тесте,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в говорении: задания 3 и 4. </w:t>
      </w:r>
    </w:p>
    <w:p w14:paraId="64928654" w14:textId="77777777" w:rsidR="00AB5543" w:rsidRPr="00AB5543" w:rsidRDefault="00AB5543" w:rsidP="00AB5543">
      <w:pPr>
        <w:ind w:firstLine="567"/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Формат заданий единого государственного экзамена будет продолжать меняться. На наш взгляд, единый государственный экзамен будет усложняться во всех видах речевой деятельности, поэтому формировать и совершенствовать соответствующие компетенции необходимо регулярно на протяжении всего обучения в средней и старшей школе, применяя задания из УМК ФПУ соответствующих ФГОС и дополнительных источников.  </w:t>
      </w:r>
    </w:p>
    <w:p w14:paraId="64383F8C" w14:textId="77777777" w:rsidR="00AB5543" w:rsidRPr="00AB5543" w:rsidRDefault="00AB5543" w:rsidP="00AB5543">
      <w:pPr>
        <w:ind w:firstLine="567"/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Мотивировать учителей и учащихся применять электронные тренажеры для отработки устной части экзамена (ЕГЭ), так как именно электронный тренажер обучает учащихся «чувствовать» время и ощущать себя на экзамене в реальном времени. </w:t>
      </w:r>
    </w:p>
    <w:p w14:paraId="5CEAC170" w14:textId="31373271" w:rsidR="00AB5543" w:rsidRPr="00AB5543" w:rsidRDefault="00AB5543" w:rsidP="00AB5543">
      <w:pPr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Дифференцировать задания во время урока, выделяя тем самым группу учащихся, которые собираются сдавать ЕГЭ по французскому языку. Наравне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>с усвоением программы, учащиеся, готовящиеся сдавать ЕГЭ по французскому языку, получают дополнительные задания повышенного уровня и усложненное домашнее задание, так как готовиться к ЕГЭ необходимо ежедневно не только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 в школе, но и дома, выполняя тестовые задания базового и повышенного уровня по пяти видам речевой деятельности (аудирование, чтение, лексика и грамматика, письмо и говорение).</w:t>
      </w:r>
    </w:p>
    <w:p w14:paraId="350BCEE3" w14:textId="2D96E6E7" w:rsidR="00AB5543" w:rsidRPr="00AB5543" w:rsidRDefault="00AB5543" w:rsidP="00AB5543">
      <w:pPr>
        <w:ind w:firstLine="567"/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В связи с переходом с требований ФК ГОС на требования ФГОС СОО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>в модель КИМ 2022 г. в разделы 4 («Письменная речь») и 5 («Говорение») был внесён ряд изменений в сравнении с КИМ 2021 г. Раздел 4 («Письменная речь») экзаменационной работы 2022 г. состоит из двух заданий с развёрнутым ответом:</w:t>
      </w:r>
    </w:p>
    <w:p w14:paraId="210CB535" w14:textId="52C56762" w:rsidR="00AB5543" w:rsidRPr="00AB5543" w:rsidRDefault="00AB5543" w:rsidP="00AB5543">
      <w:pPr>
        <w:jc w:val="both"/>
        <w:rPr>
          <w:sz w:val="28"/>
          <w:szCs w:val="28"/>
        </w:rPr>
      </w:pPr>
      <w:r w:rsidRPr="00AB5543">
        <w:rPr>
          <w:sz w:val="28"/>
          <w:szCs w:val="28"/>
        </w:rPr>
        <w:t>1. В задании 39 предлагается написать электронное письмо личного характера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 в ответ на письмо-стимул зарубежного друга по переписке. В связи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с изменением вида письменного сообщения были внесены изменения в критерии оценивания задания. Максимальное количество баллов за выполнение задания 39 не изменилось – 6 баллов. </w:t>
      </w:r>
    </w:p>
    <w:p w14:paraId="7F906474" w14:textId="7A1BF99B" w:rsidR="00AB5543" w:rsidRPr="00AB5543" w:rsidRDefault="00AB5543" w:rsidP="00AB5543">
      <w:pPr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2. В задании 40 необходимо создать развёрнутое письменное высказывание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с элементами рассуждения на основе таблицы/диаграммы и выразить своё мнение по теме проекта. Задание 40 является альтернативным заданием; экзаменуемый выбирает один из предложенных вариантов задания (40.1 или 40.2) и выполняет его. В связи с изменением вида письменной работы были внесены изменения в критерии оценивания задания. Максимальное количество баллов за выполнение задания 40 не изменилось – 14 баллов. </w:t>
      </w:r>
    </w:p>
    <w:p w14:paraId="616AAACD" w14:textId="27887121" w:rsidR="00AB5543" w:rsidRPr="00AB5543" w:rsidRDefault="00AB5543" w:rsidP="00AB5543">
      <w:pPr>
        <w:ind w:left="426" w:firstLine="141"/>
        <w:jc w:val="both"/>
        <w:rPr>
          <w:sz w:val="28"/>
          <w:szCs w:val="28"/>
        </w:rPr>
      </w:pPr>
      <w:r w:rsidRPr="00AB5543">
        <w:rPr>
          <w:sz w:val="28"/>
          <w:szCs w:val="28"/>
        </w:rPr>
        <w:t>В раздел 5 «Говорение» экзаменационной работы 202</w:t>
      </w:r>
      <w:r>
        <w:rPr>
          <w:sz w:val="28"/>
          <w:szCs w:val="28"/>
        </w:rPr>
        <w:t xml:space="preserve">2 г. внесены </w:t>
      </w:r>
      <w:r w:rsidRPr="00AB5543">
        <w:rPr>
          <w:sz w:val="28"/>
          <w:szCs w:val="28"/>
        </w:rPr>
        <w:t>следующие изменения:</w:t>
      </w:r>
    </w:p>
    <w:p w14:paraId="542773A1" w14:textId="77777777" w:rsidR="00AB5543" w:rsidRPr="00AB5543" w:rsidRDefault="00AB5543" w:rsidP="00AB5543">
      <w:pPr>
        <w:jc w:val="both"/>
        <w:rPr>
          <w:sz w:val="28"/>
          <w:szCs w:val="28"/>
        </w:rPr>
      </w:pPr>
      <w:r w:rsidRPr="00AB5543">
        <w:rPr>
          <w:sz w:val="28"/>
          <w:szCs w:val="28"/>
        </w:rPr>
        <w:t>1. В задании 2 (условный диалог-расспрос) количество вопросов, которые должен задать участник экзамена, сокращено с 5 до 4. Соответственно, максимальное количество баллов за выполнение задания 2 – 4 балла. 2.</w:t>
      </w:r>
    </w:p>
    <w:p w14:paraId="088BDCAE" w14:textId="77777777" w:rsidR="00AB5543" w:rsidRPr="00AB5543" w:rsidRDefault="00AB5543" w:rsidP="00AB5543">
      <w:pPr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2. В задании 3 (условный диалог-интервью) необходимо ответить на 5 вопросов интервьюера на актуальную тему. Каждый ответ на вопрос интервьюера оценивается от 0 до 1 балла. Максимальное количество баллов за выполнение задания 3 – 5 баллов. </w:t>
      </w:r>
    </w:p>
    <w:p w14:paraId="789DB5FB" w14:textId="4D6A965D" w:rsidR="00AB5543" w:rsidRPr="00AB5543" w:rsidRDefault="00AB5543" w:rsidP="00AB5543">
      <w:pPr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3. В задании 4 предлагается оставить голосовое сообщение другу, вместе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с которым выполняется проектная работа. В этом сообщении надо кратко описать две фотографии-иллюстрации к теме проекта, обосновать их выбор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в качестве иллюстраций и выразить своё мнение по теме проектной работы. Соответствующие изменения были внесены в критерии оценивания выполнения задания. Максимальное количество баллов за выполнение задания 4 – 10 баллов. Время выполнения письменной части работы увеличено на 10 минут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>и составляет 3 часа 10 минут. Время выполнения заданий устной части работы увеличено на 2 минуты и составляет 17 минут.</w:t>
      </w:r>
    </w:p>
    <w:p w14:paraId="555B55EB" w14:textId="0D175950" w:rsidR="00AB5543" w:rsidRPr="00AB5543" w:rsidRDefault="00AB5543" w:rsidP="00AB5543">
      <w:pPr>
        <w:tabs>
          <w:tab w:val="left" w:pos="1080"/>
        </w:tabs>
        <w:ind w:firstLine="420"/>
        <w:contextualSpacing/>
        <w:jc w:val="both"/>
        <w:rPr>
          <w:bCs/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 xml:space="preserve">Для повышения уровня сформированности иноязычной коммуникативной компетенции учащихся, необходимо в организации учебного процесса </w:t>
      </w:r>
      <w:r>
        <w:rPr>
          <w:sz w:val="28"/>
          <w:szCs w:val="28"/>
          <w:lang w:eastAsia="en-US"/>
        </w:rPr>
        <w:br/>
      </w:r>
      <w:r w:rsidRPr="00AB5543">
        <w:rPr>
          <w:sz w:val="28"/>
          <w:szCs w:val="28"/>
          <w:lang w:eastAsia="en-US"/>
        </w:rPr>
        <w:t>по французскому языку и подготовки к экзамену обращать более пристальное внимание на:</w:t>
      </w:r>
    </w:p>
    <w:p w14:paraId="2BFBFC67" w14:textId="53C9F846" w:rsidR="00AB5543" w:rsidRPr="00AB5543" w:rsidRDefault="00AB5543" w:rsidP="00AB5543">
      <w:pPr>
        <w:jc w:val="both"/>
        <w:rPr>
          <w:rFonts w:eastAsia="Calibri"/>
          <w:sz w:val="28"/>
          <w:szCs w:val="28"/>
          <w:lang w:val="x-none" w:eastAsia="x-none"/>
        </w:rPr>
      </w:pPr>
      <w:r w:rsidRPr="00AB5543">
        <w:rPr>
          <w:rFonts w:eastAsia="Calibri"/>
          <w:sz w:val="28"/>
          <w:szCs w:val="28"/>
          <w:lang w:eastAsia="x-none"/>
        </w:rPr>
        <w:t xml:space="preserve">- </w:t>
      </w:r>
      <w:r w:rsidRPr="00AB5543">
        <w:rPr>
          <w:rFonts w:eastAsia="Calibri"/>
          <w:sz w:val="28"/>
          <w:szCs w:val="28"/>
          <w:lang w:val="x-none" w:eastAsia="x-none"/>
        </w:rPr>
        <w:t xml:space="preserve">применение различных приемов аудирования и чтения в зависимости </w:t>
      </w:r>
      <w:r>
        <w:rPr>
          <w:rFonts w:eastAsia="Calibri"/>
          <w:sz w:val="28"/>
          <w:szCs w:val="28"/>
          <w:lang w:val="x-none" w:eastAsia="x-none"/>
        </w:rPr>
        <w:br/>
      </w:r>
      <w:r w:rsidRPr="00AB5543">
        <w:rPr>
          <w:rFonts w:eastAsia="Calibri"/>
          <w:sz w:val="28"/>
          <w:szCs w:val="28"/>
          <w:lang w:val="x-none" w:eastAsia="x-none"/>
        </w:rPr>
        <w:t>от поставленной коммуникативной задачи;</w:t>
      </w:r>
    </w:p>
    <w:p w14:paraId="7D0EC1B3" w14:textId="77777777" w:rsidR="00AB5543" w:rsidRPr="00AB5543" w:rsidRDefault="00AB5543" w:rsidP="00AB5543">
      <w:pPr>
        <w:jc w:val="both"/>
        <w:rPr>
          <w:rFonts w:eastAsia="Calibri"/>
          <w:sz w:val="28"/>
          <w:szCs w:val="28"/>
          <w:lang w:val="x-none" w:eastAsia="x-none"/>
        </w:rPr>
      </w:pPr>
      <w:r w:rsidRPr="00AB5543">
        <w:rPr>
          <w:rFonts w:eastAsia="Calibri"/>
          <w:sz w:val="28"/>
          <w:szCs w:val="28"/>
          <w:lang w:eastAsia="x-none"/>
        </w:rPr>
        <w:t xml:space="preserve">- </w:t>
      </w:r>
      <w:r w:rsidRPr="00AB5543">
        <w:rPr>
          <w:rFonts w:eastAsia="Calibri"/>
          <w:sz w:val="28"/>
          <w:szCs w:val="28"/>
          <w:lang w:val="x-none" w:eastAsia="x-none"/>
        </w:rPr>
        <w:t>ознакомление учащихся с текстами различных типов и жанров, языком современной прессы, с материалами сети Интернет;</w:t>
      </w:r>
    </w:p>
    <w:p w14:paraId="3A29D867" w14:textId="77777777" w:rsidR="00AB5543" w:rsidRPr="00AB5543" w:rsidRDefault="00AB5543" w:rsidP="00AB5543">
      <w:pPr>
        <w:jc w:val="both"/>
        <w:rPr>
          <w:rFonts w:eastAsia="Calibri"/>
          <w:sz w:val="28"/>
          <w:szCs w:val="28"/>
          <w:lang w:val="x-none" w:eastAsia="x-none"/>
        </w:rPr>
      </w:pPr>
      <w:r w:rsidRPr="00AB5543">
        <w:rPr>
          <w:rFonts w:eastAsia="Calibri"/>
          <w:sz w:val="28"/>
          <w:szCs w:val="28"/>
          <w:lang w:eastAsia="x-none"/>
        </w:rPr>
        <w:t xml:space="preserve">- </w:t>
      </w:r>
      <w:r w:rsidRPr="00AB5543">
        <w:rPr>
          <w:rFonts w:eastAsia="Calibri"/>
          <w:sz w:val="28"/>
          <w:szCs w:val="28"/>
          <w:lang w:val="x-none" w:eastAsia="x-none"/>
        </w:rPr>
        <w:t>совершенствование навыков употребления лексико-грамматического материала в коммуникативно-ориентированном контексте;</w:t>
      </w:r>
    </w:p>
    <w:p w14:paraId="725FC24E" w14:textId="77777777" w:rsidR="00AB5543" w:rsidRPr="00AB5543" w:rsidRDefault="00AB5543" w:rsidP="00AB5543">
      <w:pPr>
        <w:jc w:val="both"/>
        <w:rPr>
          <w:rFonts w:eastAsia="Calibri"/>
          <w:sz w:val="28"/>
          <w:szCs w:val="28"/>
          <w:lang w:val="x-none" w:eastAsia="x-none"/>
        </w:rPr>
      </w:pPr>
      <w:r w:rsidRPr="00AB5543">
        <w:rPr>
          <w:rFonts w:eastAsia="Calibri"/>
          <w:sz w:val="28"/>
          <w:szCs w:val="28"/>
          <w:lang w:eastAsia="x-none"/>
        </w:rPr>
        <w:t xml:space="preserve">- </w:t>
      </w:r>
      <w:r w:rsidRPr="00AB5543">
        <w:rPr>
          <w:rFonts w:eastAsia="Calibri"/>
          <w:sz w:val="28"/>
          <w:szCs w:val="28"/>
          <w:lang w:val="x-none" w:eastAsia="x-none"/>
        </w:rPr>
        <w:t>развитие таких общеучебных интеллектуальных умений как умение самостоятельно добывать информацию, делать заключения и уметь их аргументировать;</w:t>
      </w:r>
    </w:p>
    <w:p w14:paraId="5EAE10D6" w14:textId="77777777" w:rsidR="00AB5543" w:rsidRPr="00AB5543" w:rsidRDefault="00AB5543" w:rsidP="00AB5543">
      <w:pPr>
        <w:jc w:val="both"/>
        <w:rPr>
          <w:rFonts w:eastAsia="Calibri"/>
          <w:sz w:val="28"/>
          <w:szCs w:val="28"/>
          <w:lang w:val="x-none" w:eastAsia="x-none"/>
        </w:rPr>
      </w:pPr>
      <w:r w:rsidRPr="00AB5543">
        <w:rPr>
          <w:rFonts w:eastAsia="Calibri"/>
          <w:sz w:val="28"/>
          <w:szCs w:val="28"/>
          <w:lang w:eastAsia="x-none"/>
        </w:rPr>
        <w:t xml:space="preserve">- </w:t>
      </w:r>
      <w:r w:rsidRPr="00AB5543">
        <w:rPr>
          <w:rFonts w:eastAsia="Calibri"/>
          <w:sz w:val="28"/>
          <w:szCs w:val="28"/>
          <w:lang w:val="x-none" w:eastAsia="x-none"/>
        </w:rPr>
        <w:t>формирование умения языковой догадки.</w:t>
      </w:r>
    </w:p>
    <w:p w14:paraId="56C8CE2A" w14:textId="77777777" w:rsidR="00AB5543" w:rsidRPr="00AB5543" w:rsidRDefault="00AB5543" w:rsidP="00AB5543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AB5543">
        <w:rPr>
          <w:sz w:val="28"/>
          <w:szCs w:val="28"/>
        </w:rPr>
        <w:t>Исходя из анализа результатов выполнения, рекомендуется:</w:t>
      </w:r>
    </w:p>
    <w:p w14:paraId="7099F4BA" w14:textId="064687B3" w:rsidR="00AB5543" w:rsidRPr="00AB5543" w:rsidRDefault="00AB5543" w:rsidP="00AB5543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- давать учащимся достаточное количество тренировочных заданий,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>в которых отрабатываются разные возможные формы употребления лексического и грамматического материала в связном тексте для анализа функций разных видовременных форм глагола;</w:t>
      </w:r>
    </w:p>
    <w:p w14:paraId="5D4E6ABF" w14:textId="77777777" w:rsidR="00AB5543" w:rsidRPr="00AB5543" w:rsidRDefault="00AB5543" w:rsidP="00AB5543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AB5543">
        <w:rPr>
          <w:sz w:val="28"/>
          <w:szCs w:val="28"/>
        </w:rPr>
        <w:t>- при обучении грамматическим формам требовать от учащихся правильного написания слов, так как неправильное написание лексических единиц в разделе «Грамматика и лексика» приводит к тому, что тестируемый получает за тестовый вопрос 0;</w:t>
      </w:r>
    </w:p>
    <w:p w14:paraId="2461FFE0" w14:textId="5AD09194" w:rsidR="00AB5543" w:rsidRPr="00AB5543" w:rsidRDefault="00AB5543" w:rsidP="00AB5543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AB5543">
        <w:rPr>
          <w:sz w:val="28"/>
          <w:szCs w:val="28"/>
        </w:rPr>
        <w:t>- для заданий базового уровня тренировать использование глагольных времен в повествовательных текстах и анализировать выполняемые ими функции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 в контексте;</w:t>
      </w:r>
    </w:p>
    <w:p w14:paraId="5EA1E9B9" w14:textId="77777777" w:rsidR="00AB5543" w:rsidRPr="00AB5543" w:rsidRDefault="00AB5543" w:rsidP="00AB5543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AB5543">
        <w:rPr>
          <w:sz w:val="28"/>
          <w:szCs w:val="28"/>
        </w:rPr>
        <w:t>- для выполнения заданий базового уровня повторить способы выражения будущего;</w:t>
      </w:r>
    </w:p>
    <w:p w14:paraId="049044A3" w14:textId="77777777" w:rsidR="00AB5543" w:rsidRPr="00AB5543" w:rsidRDefault="00AB5543" w:rsidP="00AB5543">
      <w:pPr>
        <w:tabs>
          <w:tab w:val="left" w:pos="1080"/>
        </w:tabs>
        <w:ind w:firstLine="425"/>
        <w:jc w:val="both"/>
        <w:rPr>
          <w:sz w:val="28"/>
          <w:szCs w:val="28"/>
        </w:rPr>
      </w:pPr>
      <w:r w:rsidRPr="00AB5543">
        <w:rPr>
          <w:sz w:val="28"/>
          <w:szCs w:val="28"/>
        </w:rPr>
        <w:t>- для выполнения заданий базового и повышенного уровней тренировать способы образования существительных (суффиксы) от разных частей речи, отрицательные приставки;</w:t>
      </w:r>
    </w:p>
    <w:p w14:paraId="2DA5E04E" w14:textId="77777777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>- при выполнении заданий на словообразование необходимо учить учащихся анализировать смысл контекста, анализировать слова, стоящие в предложении до и после пропуска для выбора слова в нужном числе, времени, или нужной части речи;</w:t>
      </w:r>
    </w:p>
    <w:p w14:paraId="4F9AE7ED" w14:textId="0E6DB369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b/>
          <w:bCs/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 xml:space="preserve">- повторить раздел грамматики «Существительное», обращая внимание </w:t>
      </w:r>
      <w:r>
        <w:rPr>
          <w:sz w:val="28"/>
          <w:szCs w:val="28"/>
          <w:lang w:eastAsia="en-US"/>
        </w:rPr>
        <w:br/>
      </w:r>
      <w:r w:rsidRPr="00AB5543">
        <w:rPr>
          <w:sz w:val="28"/>
          <w:szCs w:val="28"/>
          <w:lang w:eastAsia="en-US"/>
        </w:rPr>
        <w:t>на классы существительных, правила образования множественного числа, общие правила использования артиклей с существительными разных классов, а также повторить правила образования притяжательного падежа;</w:t>
      </w:r>
    </w:p>
    <w:p w14:paraId="04C055E7" w14:textId="77777777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b/>
          <w:bCs/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>- повторить раздел грамматики «Неличные формы глагола», обращая внимание на список глаголов, требующих после себя герундия или инфинитива;</w:t>
      </w:r>
    </w:p>
    <w:p w14:paraId="61AC3A7C" w14:textId="77777777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bCs/>
          <w:sz w:val="28"/>
          <w:szCs w:val="28"/>
          <w:lang w:eastAsia="en-US"/>
        </w:rPr>
      </w:pPr>
      <w:r w:rsidRPr="00AB5543">
        <w:rPr>
          <w:bCs/>
          <w:sz w:val="28"/>
          <w:szCs w:val="28"/>
          <w:lang w:eastAsia="en-US"/>
        </w:rPr>
        <w:t>- в разделе грамматики «Глагол» по-прежнему требует особого внимания правило согласования времен;</w:t>
      </w:r>
    </w:p>
    <w:p w14:paraId="274C9066" w14:textId="2188720D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sz w:val="28"/>
          <w:szCs w:val="28"/>
          <w:lang w:eastAsia="en-US"/>
        </w:rPr>
      </w:pPr>
      <w:r w:rsidRPr="00AB5543">
        <w:rPr>
          <w:bCs/>
          <w:sz w:val="28"/>
          <w:szCs w:val="28"/>
          <w:lang w:eastAsia="en-US"/>
        </w:rPr>
        <w:t xml:space="preserve">- </w:t>
      </w:r>
      <w:r w:rsidRPr="00AB5543">
        <w:rPr>
          <w:sz w:val="28"/>
          <w:szCs w:val="28"/>
          <w:lang w:eastAsia="en-US"/>
        </w:rPr>
        <w:t xml:space="preserve">ориентировать учащихся на более внимательное прочтение инструкций </w:t>
      </w:r>
      <w:r>
        <w:rPr>
          <w:sz w:val="28"/>
          <w:szCs w:val="28"/>
          <w:lang w:eastAsia="en-US"/>
        </w:rPr>
        <w:br/>
      </w:r>
      <w:r w:rsidRPr="00AB5543">
        <w:rPr>
          <w:sz w:val="28"/>
          <w:szCs w:val="28"/>
          <w:lang w:eastAsia="en-US"/>
        </w:rPr>
        <w:t>к заданиям и их точное выполнение. В первом разделе «Письма» это касается информации для содержания личного письма, а во втором разделе позволяет точно раскрыть поставленную проблему;</w:t>
      </w:r>
    </w:p>
    <w:p w14:paraId="3F4C5B5E" w14:textId="0A8C2B53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 xml:space="preserve">- необходимо следовать очередности абзацев, сформулированной в задании; избегать избыточного количества восклицаний и общих фраз при ответе </w:t>
      </w:r>
      <w:r>
        <w:rPr>
          <w:sz w:val="28"/>
          <w:szCs w:val="28"/>
          <w:lang w:eastAsia="en-US"/>
        </w:rPr>
        <w:br/>
      </w:r>
      <w:r w:rsidRPr="00AB5543">
        <w:rPr>
          <w:sz w:val="28"/>
          <w:szCs w:val="28"/>
          <w:lang w:eastAsia="en-US"/>
        </w:rPr>
        <w:t>на вопросы предыдущего письма; задавать вопросы точно по предлагаемой теме;</w:t>
      </w:r>
    </w:p>
    <w:p w14:paraId="6F59F578" w14:textId="3E66D762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 xml:space="preserve">- необходимо вырабатывать умение планировать письменное высказывание и строить его в соответствии с планом, подбирая разнообразные </w:t>
      </w:r>
      <w:r>
        <w:rPr>
          <w:sz w:val="28"/>
          <w:szCs w:val="28"/>
          <w:lang w:eastAsia="en-US"/>
        </w:rPr>
        <w:br/>
      </w:r>
      <w:r w:rsidRPr="00AB5543">
        <w:rPr>
          <w:sz w:val="28"/>
          <w:szCs w:val="28"/>
          <w:lang w:eastAsia="en-US"/>
        </w:rPr>
        <w:t>(не повторяющиеся) аргументы, которые могут быть простыми, но четко сформулированными;</w:t>
      </w:r>
    </w:p>
    <w:p w14:paraId="692AF201" w14:textId="0A61A857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 xml:space="preserve">- следует уделять больше внимания логике построения высказывания, отбору нужной информации, необходимой для обоснования своей точки зрения; а также логике построения текста вообще: последующее предложение вытекает </w:t>
      </w:r>
      <w:r>
        <w:rPr>
          <w:sz w:val="28"/>
          <w:szCs w:val="28"/>
          <w:lang w:eastAsia="en-US"/>
        </w:rPr>
        <w:br/>
      </w:r>
      <w:r w:rsidRPr="00AB5543">
        <w:rPr>
          <w:sz w:val="28"/>
          <w:szCs w:val="28"/>
          <w:lang w:eastAsia="en-US"/>
        </w:rPr>
        <w:t>из предыдущего;</w:t>
      </w:r>
    </w:p>
    <w:p w14:paraId="2F93027B" w14:textId="77777777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>- следует обратить внимание на выбор адекватной по стилю и разнообразной лексики, и отдельно – слов-связок для обоснования причины, вывода, противопоставления; использовать только лексику, в написании и значении которой учащийся уверен;</w:t>
      </w:r>
    </w:p>
    <w:p w14:paraId="35D2F4A9" w14:textId="77777777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>- необходимо вырабатывать умение выделять ключевое предложение абзаца и предложения, распространяющие его;</w:t>
      </w:r>
    </w:p>
    <w:p w14:paraId="7900D846" w14:textId="77777777" w:rsidR="00AB5543" w:rsidRPr="00AB5543" w:rsidRDefault="00AB5543" w:rsidP="00AB5543">
      <w:pPr>
        <w:tabs>
          <w:tab w:val="left" w:pos="1080"/>
        </w:tabs>
        <w:ind w:firstLine="425"/>
        <w:contextualSpacing/>
        <w:jc w:val="both"/>
        <w:rPr>
          <w:sz w:val="28"/>
          <w:szCs w:val="28"/>
          <w:lang w:eastAsia="en-US"/>
        </w:rPr>
      </w:pPr>
      <w:r w:rsidRPr="00AB5543">
        <w:rPr>
          <w:sz w:val="28"/>
          <w:szCs w:val="28"/>
          <w:lang w:eastAsia="en-US"/>
        </w:rPr>
        <w:t>- следует избегать повторения русской пунктуации во французском предложении, в частности – при расстановке запятых и двоеточий; следует избегать также постановки риторических вопросов во втором задании «Письма».</w:t>
      </w:r>
    </w:p>
    <w:p w14:paraId="3075F050" w14:textId="5E8298E9" w:rsidR="00AB5543" w:rsidRPr="00AB5543" w:rsidRDefault="00AB5543" w:rsidP="00AB5543">
      <w:pPr>
        <w:ind w:firstLine="426"/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Методическую помощь учителям и обучающимся при подготовке к ЕГЭ могут оказать материалы с сайта ФИПИ: </w:t>
      </w:r>
      <w:hyperlink r:id="rId8" w:history="1">
        <w:r w:rsidRPr="00AB5543">
          <w:rPr>
            <w:color w:val="0563C1" w:themeColor="hyperlink"/>
            <w:sz w:val="28"/>
            <w:szCs w:val="28"/>
            <w:u w:val="single"/>
          </w:rPr>
          <w:t>www.fipi.ru</w:t>
        </w:r>
      </w:hyperlink>
      <w:r w:rsidRPr="00AB5543">
        <w:rPr>
          <w:sz w:val="28"/>
          <w:szCs w:val="28"/>
        </w:rPr>
        <w:t xml:space="preserve"> :  (документы, определяющие структуру и содержание КИМ ЕГЭ 2023 г. (кодификатор элементов содержания и требований к уровню подготовки выпускников, спецификация и демонстрационный вариант КИМ); открытый банк заданий ЕГЭ; учебно-методические материалы для председателей и членов региональных предметных комиссий по проверке выполнения заданий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с развернутым ответом экзаменационных работ ЕГЭ; аналитические отчеты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>о результатах экзамена, методические рекомендации и методические письма прошлых лет.</w:t>
      </w:r>
    </w:p>
    <w:p w14:paraId="103CC8CC" w14:textId="77777777" w:rsidR="009B4508" w:rsidRPr="0005762F" w:rsidRDefault="009B4508" w:rsidP="00B86ACD">
      <w:pPr>
        <w:rPr>
          <w:highlight w:val="red"/>
        </w:rPr>
      </w:pPr>
    </w:p>
    <w:p w14:paraId="06EFF621" w14:textId="09251B15" w:rsidR="009B4508" w:rsidRPr="00AB5543" w:rsidRDefault="009B4508" w:rsidP="00564257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AB5543">
        <w:rPr>
          <w:rFonts w:ascii="Times New Roman" w:hAnsi="Times New Roman"/>
          <w:b w:val="0"/>
          <w:bCs w:val="0"/>
          <w:i/>
          <w:u w:val="single"/>
        </w:rPr>
        <w:t>по организации дифференцированного обучения школьников с разным</w:t>
      </w:r>
      <w:r w:rsidR="00276E91" w:rsidRPr="00AB5543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AB5543">
        <w:rPr>
          <w:rFonts w:ascii="Times New Roman" w:hAnsi="Times New Roman"/>
          <w:b w:val="0"/>
          <w:bCs w:val="0"/>
          <w:i/>
          <w:u w:val="single"/>
        </w:rPr>
        <w:t xml:space="preserve"> уровн</w:t>
      </w:r>
      <w:r w:rsidR="00276E91" w:rsidRPr="00AB5543">
        <w:rPr>
          <w:rFonts w:ascii="Times New Roman" w:hAnsi="Times New Roman"/>
          <w:b w:val="0"/>
          <w:bCs w:val="0"/>
          <w:i/>
          <w:u w:val="single"/>
          <w:lang w:val="ru-RU"/>
        </w:rPr>
        <w:t>я</w:t>
      </w:r>
      <w:r w:rsidRPr="00AB5543">
        <w:rPr>
          <w:rFonts w:ascii="Times New Roman" w:hAnsi="Times New Roman"/>
          <w:b w:val="0"/>
          <w:bCs w:val="0"/>
          <w:i/>
          <w:u w:val="single"/>
        </w:rPr>
        <w:t>м</w:t>
      </w:r>
      <w:r w:rsidR="00276E91" w:rsidRPr="00AB5543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AB5543">
        <w:rPr>
          <w:rFonts w:ascii="Times New Roman" w:hAnsi="Times New Roman"/>
          <w:b w:val="0"/>
          <w:bCs w:val="0"/>
          <w:i/>
          <w:u w:val="single"/>
        </w:rPr>
        <w:t xml:space="preserve"> предметной подготовки</w:t>
      </w:r>
      <w:r w:rsidR="00564257" w:rsidRPr="00AB5543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14:paraId="2168D54F" w14:textId="77777777" w:rsidR="00AB5543" w:rsidRDefault="00AB5543" w:rsidP="00AB5543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10AF4093" w14:textId="178AAC3A" w:rsidR="00AB5543" w:rsidRPr="00AB5543" w:rsidRDefault="00AB5543" w:rsidP="00AB5543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B5543">
        <w:rPr>
          <w:rFonts w:ascii="Times New Roman" w:hAnsi="Times New Roman"/>
          <w:sz w:val="28"/>
          <w:szCs w:val="28"/>
        </w:rPr>
        <w:t xml:space="preserve">В 2022-2023 учебном году планируется продолжить проведение совместных соревновательных мероприятий для учащихся с высоким уровнем предметной подготовки по иностранным языкам: Олимпиады (ВСОШ), в том числе билингвальные («Региональная Билингвальная олимпиада» совместно </w:t>
      </w:r>
      <w:r>
        <w:rPr>
          <w:rFonts w:ascii="Times New Roman" w:hAnsi="Times New Roman"/>
          <w:sz w:val="28"/>
          <w:szCs w:val="28"/>
        </w:rPr>
        <w:br/>
      </w:r>
      <w:r w:rsidRPr="00AB5543">
        <w:rPr>
          <w:rFonts w:ascii="Times New Roman" w:hAnsi="Times New Roman"/>
          <w:sz w:val="28"/>
          <w:szCs w:val="28"/>
        </w:rPr>
        <w:t xml:space="preserve">с Донским государственным техническим университетом), творческие конкурсы («Территория Европейских и Азиатских языков и культур» совместно с Донским государственным техническим университетом) среди учащихся школ по английскому, немецкому, французскому, итальянскому, испанскому, корейскому, ивриту и китайскому языкам с привлечением опыта работы кафедр лингвистики высших учебных заведений г. Ростова-на-Дону (ФГАОУ ВО «Южный федеральный университет», Институт филологии, журналистки </w:t>
      </w:r>
      <w:r>
        <w:rPr>
          <w:rFonts w:ascii="Times New Roman" w:hAnsi="Times New Roman"/>
          <w:sz w:val="28"/>
          <w:szCs w:val="28"/>
        </w:rPr>
        <w:br/>
      </w:r>
      <w:r w:rsidRPr="00AB5543">
        <w:rPr>
          <w:rFonts w:ascii="Times New Roman" w:hAnsi="Times New Roman"/>
          <w:sz w:val="28"/>
          <w:szCs w:val="28"/>
        </w:rPr>
        <w:t xml:space="preserve">и межкультурной коммуникации, кафедра «Романской филологии»; Донской государственный технический университет (кафедра «Мировые языки </w:t>
      </w:r>
      <w:r>
        <w:rPr>
          <w:rFonts w:ascii="Times New Roman" w:hAnsi="Times New Roman"/>
          <w:sz w:val="28"/>
          <w:szCs w:val="28"/>
        </w:rPr>
        <w:br/>
      </w:r>
      <w:r w:rsidRPr="00AB5543">
        <w:rPr>
          <w:rFonts w:ascii="Times New Roman" w:hAnsi="Times New Roman"/>
          <w:sz w:val="28"/>
          <w:szCs w:val="28"/>
        </w:rPr>
        <w:t xml:space="preserve">и культуры»).  </w:t>
      </w:r>
    </w:p>
    <w:p w14:paraId="2E4D1481" w14:textId="77777777" w:rsidR="00AB5543" w:rsidRPr="00AB5543" w:rsidRDefault="00AB5543" w:rsidP="00AB5543">
      <w:pPr>
        <w:suppressAutoHyphens/>
        <w:spacing w:line="276" w:lineRule="auto"/>
        <w:ind w:firstLine="567"/>
        <w:jc w:val="both"/>
        <w:rPr>
          <w:sz w:val="28"/>
          <w:szCs w:val="28"/>
          <w:lang w:eastAsia="zh-CN"/>
        </w:rPr>
      </w:pPr>
      <w:r w:rsidRPr="00AB5543">
        <w:rPr>
          <w:sz w:val="28"/>
          <w:szCs w:val="28"/>
        </w:rPr>
        <w:t>Планируется проведение онлайн и офлайн семинаров по французскому языку для одаренных детей центра «СТУПЕНИ УСПЕХА», проводимого председателем ПК РО доцентом Южного Федерального Университета Садовниковой М.Н. Т</w:t>
      </w:r>
      <w:r w:rsidRPr="00AB5543">
        <w:rPr>
          <w:sz w:val="28"/>
          <w:szCs w:val="28"/>
          <w:lang w:eastAsia="zh-CN"/>
        </w:rPr>
        <w:t>акже семинары будут проводиться для учащихся школ — призеров Олимпиад предыдущих лет - в рамках подготовки к Всероссийской Олимпиаде школьников по английскому языку.</w:t>
      </w:r>
    </w:p>
    <w:p w14:paraId="5E186F2E" w14:textId="77777777" w:rsidR="00AB5543" w:rsidRDefault="00AB5543" w:rsidP="00AB5543">
      <w:pPr>
        <w:suppressAutoHyphens/>
        <w:ind w:firstLine="567"/>
        <w:jc w:val="both"/>
        <w:rPr>
          <w:lang w:eastAsia="zh-CN"/>
        </w:rPr>
      </w:pPr>
    </w:p>
    <w:p w14:paraId="6A6E1B23" w14:textId="77777777" w:rsidR="00AB5543" w:rsidRDefault="00AB5543" w:rsidP="00AB5543">
      <w:pPr>
        <w:suppressAutoHyphens/>
        <w:ind w:firstLine="567"/>
        <w:jc w:val="both"/>
        <w:rPr>
          <w:lang w:eastAsia="zh-CN"/>
        </w:rPr>
      </w:pPr>
    </w:p>
    <w:p w14:paraId="1D140F58" w14:textId="77777777" w:rsidR="00AB5543" w:rsidRPr="00952B13" w:rsidRDefault="00AB5543" w:rsidP="00AB5543">
      <w:pPr>
        <w:suppressAutoHyphens/>
        <w:ind w:firstLine="567"/>
        <w:jc w:val="both"/>
      </w:pPr>
    </w:p>
    <w:p w14:paraId="259D5F96" w14:textId="77777777" w:rsidR="00AB5543" w:rsidRPr="007D0718" w:rsidRDefault="00AB5543" w:rsidP="00AB5543">
      <w:pPr>
        <w:pStyle w:val="a3"/>
        <w:tabs>
          <w:tab w:val="left" w:pos="1080"/>
        </w:tabs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</w:p>
    <w:p w14:paraId="36E2FD2F" w14:textId="6F8CAC5F" w:rsidR="00BA108C" w:rsidRPr="00AB5543" w:rsidRDefault="00BA108C" w:rsidP="00564257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  <w:lang w:val="ru-RU"/>
        </w:rPr>
      </w:pPr>
      <w:r w:rsidRPr="00AB5543">
        <w:rPr>
          <w:rFonts w:ascii="Times New Roman" w:hAnsi="Times New Roman"/>
        </w:rPr>
        <w:t>Р</w:t>
      </w:r>
      <w:r w:rsidR="005060D9" w:rsidRPr="00AB5543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AB5543">
        <w:rPr>
          <w:rFonts w:ascii="Times New Roman" w:hAnsi="Times New Roman"/>
        </w:rPr>
        <w:t xml:space="preserve">, </w:t>
      </w:r>
      <w:r w:rsidR="005060D9" w:rsidRPr="00AB5543">
        <w:rPr>
          <w:rFonts w:ascii="Times New Roman" w:hAnsi="Times New Roman"/>
        </w:rPr>
        <w:t>возможны</w:t>
      </w:r>
      <w:r w:rsidR="008531A6" w:rsidRPr="00AB5543">
        <w:rPr>
          <w:rFonts w:ascii="Times New Roman" w:hAnsi="Times New Roman"/>
        </w:rPr>
        <w:t>е</w:t>
      </w:r>
      <w:r w:rsidR="005060D9" w:rsidRPr="00AB5543">
        <w:rPr>
          <w:rFonts w:ascii="Times New Roman" w:hAnsi="Times New Roman"/>
        </w:rPr>
        <w:t xml:space="preserve"> направления повышения квалификации</w:t>
      </w:r>
      <w:r w:rsidR="00564257" w:rsidRPr="00AB5543">
        <w:rPr>
          <w:rFonts w:ascii="Times New Roman" w:hAnsi="Times New Roman"/>
          <w:lang w:val="ru-RU"/>
        </w:rPr>
        <w:t>:</w:t>
      </w:r>
    </w:p>
    <w:p w14:paraId="5471D4B9" w14:textId="79EAB0C1" w:rsidR="00AB5543" w:rsidRPr="00AB5543" w:rsidRDefault="00AB5543" w:rsidP="00AB5543">
      <w:pPr>
        <w:ind w:firstLine="426"/>
        <w:jc w:val="both"/>
        <w:rPr>
          <w:sz w:val="28"/>
          <w:szCs w:val="28"/>
        </w:rPr>
      </w:pPr>
      <w:r w:rsidRPr="00AB5543">
        <w:rPr>
          <w:sz w:val="28"/>
          <w:szCs w:val="28"/>
        </w:rPr>
        <w:t xml:space="preserve">Для более тщательной подготовки и ликвидации проблемных разделов,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по которым выпускники традиционно получают низкие баллы рекомендовано обсуждение данных разделов, а именно: «Лексика и грамматика», «Аудирование» на методических объединениях учителей-предметников </w:t>
      </w:r>
      <w:r>
        <w:rPr>
          <w:sz w:val="28"/>
          <w:szCs w:val="28"/>
        </w:rPr>
        <w:br/>
      </w:r>
      <w:r w:rsidRPr="00AB5543">
        <w:rPr>
          <w:sz w:val="28"/>
          <w:szCs w:val="28"/>
        </w:rPr>
        <w:t xml:space="preserve">с акцентированием внимания на пункты, подлежащие оцениванию. </w:t>
      </w:r>
    </w:p>
    <w:p w14:paraId="2DFA9A92" w14:textId="77777777" w:rsidR="00AB5543" w:rsidRPr="00AB5543" w:rsidRDefault="00AB5543" w:rsidP="00AB554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5543">
        <w:rPr>
          <w:rFonts w:ascii="Times New Roman" w:hAnsi="Times New Roman"/>
          <w:sz w:val="28"/>
          <w:szCs w:val="28"/>
        </w:rPr>
        <w:t>С учителями планируется:</w:t>
      </w:r>
    </w:p>
    <w:p w14:paraId="020892F5" w14:textId="77777777" w:rsidR="00AB5543" w:rsidRPr="00AB5543" w:rsidRDefault="00AB5543" w:rsidP="00AB554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5543">
        <w:rPr>
          <w:rFonts w:ascii="Times New Roman" w:hAnsi="Times New Roman"/>
          <w:sz w:val="28"/>
          <w:szCs w:val="28"/>
        </w:rPr>
        <w:t>- продолжить изучать формат экзамена, его изменения, критерии проверки письменной и устной части (в течение всего года),</w:t>
      </w:r>
    </w:p>
    <w:p w14:paraId="1DFA7229" w14:textId="3B8BE1F0" w:rsidR="00AB5543" w:rsidRPr="00AB5543" w:rsidRDefault="00AB5543" w:rsidP="00AB554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5543">
        <w:rPr>
          <w:rFonts w:ascii="Times New Roman" w:hAnsi="Times New Roman"/>
          <w:sz w:val="28"/>
          <w:szCs w:val="28"/>
        </w:rPr>
        <w:t xml:space="preserve">- уделить внимание грамматическим темам, вызывающим проблемы </w:t>
      </w:r>
      <w:r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AB5543">
        <w:rPr>
          <w:rFonts w:ascii="Times New Roman" w:hAnsi="Times New Roman"/>
          <w:sz w:val="28"/>
          <w:szCs w:val="28"/>
        </w:rPr>
        <w:t>у участников ЕГЭ,</w:t>
      </w:r>
    </w:p>
    <w:p w14:paraId="2BFA485E" w14:textId="77777777" w:rsidR="00AB5543" w:rsidRPr="00AB5543" w:rsidRDefault="00AB5543" w:rsidP="00AB554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5543">
        <w:rPr>
          <w:rFonts w:ascii="Times New Roman" w:hAnsi="Times New Roman"/>
          <w:sz w:val="28"/>
          <w:szCs w:val="28"/>
        </w:rPr>
        <w:t>- изучить проанализированные ответы к заданиям по письму и говорению ОГЭ и ЕГЭ на сайте ФИПИ; проанализировать типичные ошибки при написании и-мэйла и проекта в 2022 году.</w:t>
      </w:r>
    </w:p>
    <w:p w14:paraId="3D17C6A5" w14:textId="4E6A05EB" w:rsidR="00BA108C" w:rsidRPr="00FA4B3A" w:rsidRDefault="00BA108C" w:rsidP="00AB5543">
      <w:pPr>
        <w:spacing w:line="360" w:lineRule="auto"/>
        <w:ind w:left="-425"/>
        <w:jc w:val="both"/>
      </w:pPr>
    </w:p>
    <w:sectPr w:rsidR="00BA108C" w:rsidRPr="00FA4B3A" w:rsidSect="00564257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43267" w14:textId="77777777" w:rsidR="00E96956" w:rsidRDefault="00E96956" w:rsidP="005060D9">
      <w:r>
        <w:separator/>
      </w:r>
    </w:p>
  </w:endnote>
  <w:endnote w:type="continuationSeparator" w:id="0">
    <w:p w14:paraId="0FCAD9FE" w14:textId="77777777" w:rsidR="00E96956" w:rsidRDefault="00E96956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36803" w14:textId="77777777" w:rsidR="00E96956" w:rsidRDefault="00E96956" w:rsidP="005060D9">
      <w:r>
        <w:separator/>
      </w:r>
    </w:p>
  </w:footnote>
  <w:footnote w:type="continuationSeparator" w:id="0">
    <w:p w14:paraId="36EB5441" w14:textId="77777777" w:rsidR="00E96956" w:rsidRDefault="00E96956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495392"/>
    <w:multiLevelType w:val="hybridMultilevel"/>
    <w:tmpl w:val="B8C8797C"/>
    <w:lvl w:ilvl="0" w:tplc="227AE4AA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7AB38C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24CE3C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0A5930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14BC8E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A64B7C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12D9F4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16ADD8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D4B36A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F6317"/>
    <w:multiLevelType w:val="hybridMultilevel"/>
    <w:tmpl w:val="79D08D1E"/>
    <w:lvl w:ilvl="0" w:tplc="54EC3D0E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EA3F7E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A8622C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EE1474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485986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3862AC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C07502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623458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F039A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38E1E06"/>
    <w:multiLevelType w:val="hybridMultilevel"/>
    <w:tmpl w:val="E1981900"/>
    <w:lvl w:ilvl="0" w:tplc="1C10EF62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47B5A1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6823348"/>
    <w:multiLevelType w:val="multilevel"/>
    <w:tmpl w:val="2F0093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7A306B3"/>
    <w:multiLevelType w:val="hybridMultilevel"/>
    <w:tmpl w:val="1518AE30"/>
    <w:lvl w:ilvl="0" w:tplc="06F89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573C37"/>
    <w:multiLevelType w:val="hybridMultilevel"/>
    <w:tmpl w:val="B7E697F4"/>
    <w:lvl w:ilvl="0" w:tplc="F56E2BF6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3AC642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529E66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CC788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06DE16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A682FA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5AD9D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88CA22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78FFB8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694838EB"/>
    <w:multiLevelType w:val="hybridMultilevel"/>
    <w:tmpl w:val="3A9E4F18"/>
    <w:lvl w:ilvl="0" w:tplc="5FB87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6D5F16C9"/>
    <w:multiLevelType w:val="multilevel"/>
    <w:tmpl w:val="8D380A3C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715F27A3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8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0"/>
  </w:num>
  <w:num w:numId="4">
    <w:abstractNumId w:val="13"/>
  </w:num>
  <w:num w:numId="5">
    <w:abstractNumId w:val="18"/>
  </w:num>
  <w:num w:numId="6">
    <w:abstractNumId w:val="5"/>
  </w:num>
  <w:num w:numId="7">
    <w:abstractNumId w:val="12"/>
  </w:num>
  <w:num w:numId="8">
    <w:abstractNumId w:val="4"/>
  </w:num>
  <w:num w:numId="9">
    <w:abstractNumId w:val="14"/>
  </w:num>
  <w:num w:numId="10">
    <w:abstractNumId w:val="3"/>
  </w:num>
  <w:num w:numId="11">
    <w:abstractNumId w:val="7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6"/>
  </w:num>
  <w:num w:numId="19">
    <w:abstractNumId w:val="14"/>
  </w:num>
  <w:num w:numId="20">
    <w:abstractNumId w:val="15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0"/>
  </w:num>
  <w:num w:numId="43">
    <w:abstractNumId w:val="8"/>
  </w:num>
  <w:num w:numId="44">
    <w:abstractNumId w:val="11"/>
  </w:num>
  <w:num w:numId="45">
    <w:abstractNumId w:val="2"/>
  </w:num>
  <w:num w:numId="46">
    <w:abstractNumId w:val="9"/>
  </w:num>
  <w:num w:numId="4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10690"/>
    <w:rsid w:val="000113C4"/>
    <w:rsid w:val="0001172B"/>
    <w:rsid w:val="00015E89"/>
    <w:rsid w:val="00016B27"/>
    <w:rsid w:val="00025430"/>
    <w:rsid w:val="00030EA1"/>
    <w:rsid w:val="00031DE1"/>
    <w:rsid w:val="000340F5"/>
    <w:rsid w:val="000373ED"/>
    <w:rsid w:val="00037F09"/>
    <w:rsid w:val="00040376"/>
    <w:rsid w:val="00040584"/>
    <w:rsid w:val="00040B46"/>
    <w:rsid w:val="000458E4"/>
    <w:rsid w:val="00054B49"/>
    <w:rsid w:val="0005762F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005D"/>
    <w:rsid w:val="000933F0"/>
    <w:rsid w:val="000B27CB"/>
    <w:rsid w:val="000B39BA"/>
    <w:rsid w:val="000B5073"/>
    <w:rsid w:val="000D0D9B"/>
    <w:rsid w:val="000D30A2"/>
    <w:rsid w:val="000E6D5D"/>
    <w:rsid w:val="000E718E"/>
    <w:rsid w:val="000F3B34"/>
    <w:rsid w:val="00107F57"/>
    <w:rsid w:val="001116A5"/>
    <w:rsid w:val="00112175"/>
    <w:rsid w:val="001171AF"/>
    <w:rsid w:val="00124F3F"/>
    <w:rsid w:val="0013044A"/>
    <w:rsid w:val="0013731C"/>
    <w:rsid w:val="001433E9"/>
    <w:rsid w:val="00150FB1"/>
    <w:rsid w:val="001538B8"/>
    <w:rsid w:val="0015454E"/>
    <w:rsid w:val="00162A45"/>
    <w:rsid w:val="00162C73"/>
    <w:rsid w:val="00164394"/>
    <w:rsid w:val="00167E63"/>
    <w:rsid w:val="00174654"/>
    <w:rsid w:val="0017555C"/>
    <w:rsid w:val="00184804"/>
    <w:rsid w:val="001955EA"/>
    <w:rsid w:val="00196B29"/>
    <w:rsid w:val="001A50EB"/>
    <w:rsid w:val="001B14AE"/>
    <w:rsid w:val="001B2F07"/>
    <w:rsid w:val="001B4477"/>
    <w:rsid w:val="001B44F4"/>
    <w:rsid w:val="001B6294"/>
    <w:rsid w:val="001B639B"/>
    <w:rsid w:val="001C11E0"/>
    <w:rsid w:val="001D1994"/>
    <w:rsid w:val="001D31A5"/>
    <w:rsid w:val="001D623C"/>
    <w:rsid w:val="001E7F9B"/>
    <w:rsid w:val="001F2549"/>
    <w:rsid w:val="001F3765"/>
    <w:rsid w:val="00201B8D"/>
    <w:rsid w:val="00202452"/>
    <w:rsid w:val="00206E77"/>
    <w:rsid w:val="00211EBD"/>
    <w:rsid w:val="00214176"/>
    <w:rsid w:val="002204B7"/>
    <w:rsid w:val="00220539"/>
    <w:rsid w:val="00222643"/>
    <w:rsid w:val="00226BA9"/>
    <w:rsid w:val="00232790"/>
    <w:rsid w:val="00241C13"/>
    <w:rsid w:val="00245F52"/>
    <w:rsid w:val="00267F2A"/>
    <w:rsid w:val="00276E91"/>
    <w:rsid w:val="00290841"/>
    <w:rsid w:val="0029227E"/>
    <w:rsid w:val="00293CED"/>
    <w:rsid w:val="002A19D5"/>
    <w:rsid w:val="002A2F7F"/>
    <w:rsid w:val="002B4243"/>
    <w:rsid w:val="002C3327"/>
    <w:rsid w:val="002C59FF"/>
    <w:rsid w:val="002D77DC"/>
    <w:rsid w:val="002F4303"/>
    <w:rsid w:val="002F4737"/>
    <w:rsid w:val="002F51A3"/>
    <w:rsid w:val="002F54DF"/>
    <w:rsid w:val="003001AD"/>
    <w:rsid w:val="00301958"/>
    <w:rsid w:val="00301C93"/>
    <w:rsid w:val="003079EF"/>
    <w:rsid w:val="00327C96"/>
    <w:rsid w:val="00332A77"/>
    <w:rsid w:val="00335157"/>
    <w:rsid w:val="0034530B"/>
    <w:rsid w:val="003525B9"/>
    <w:rsid w:val="00355B4C"/>
    <w:rsid w:val="00360F7B"/>
    <w:rsid w:val="0036693A"/>
    <w:rsid w:val="00372A80"/>
    <w:rsid w:val="00381419"/>
    <w:rsid w:val="00381450"/>
    <w:rsid w:val="0038285E"/>
    <w:rsid w:val="00383699"/>
    <w:rsid w:val="003856A2"/>
    <w:rsid w:val="00393C27"/>
    <w:rsid w:val="003A0E9F"/>
    <w:rsid w:val="003A1491"/>
    <w:rsid w:val="003A2511"/>
    <w:rsid w:val="003B2FD5"/>
    <w:rsid w:val="003B3449"/>
    <w:rsid w:val="003B62A6"/>
    <w:rsid w:val="003C3D44"/>
    <w:rsid w:val="003C5FDC"/>
    <w:rsid w:val="003C6236"/>
    <w:rsid w:val="003C7F96"/>
    <w:rsid w:val="003D0130"/>
    <w:rsid w:val="003D0D44"/>
    <w:rsid w:val="003D4981"/>
    <w:rsid w:val="003E43F2"/>
    <w:rsid w:val="003F226F"/>
    <w:rsid w:val="003F7527"/>
    <w:rsid w:val="003F78CD"/>
    <w:rsid w:val="004001F5"/>
    <w:rsid w:val="00401042"/>
    <w:rsid w:val="004113EA"/>
    <w:rsid w:val="00415F14"/>
    <w:rsid w:val="00417B32"/>
    <w:rsid w:val="0042675E"/>
    <w:rsid w:val="00426C11"/>
    <w:rsid w:val="00431F25"/>
    <w:rsid w:val="004323C9"/>
    <w:rsid w:val="00436A7B"/>
    <w:rsid w:val="004372E0"/>
    <w:rsid w:val="00441D5F"/>
    <w:rsid w:val="00443B41"/>
    <w:rsid w:val="004458FF"/>
    <w:rsid w:val="00447158"/>
    <w:rsid w:val="00461302"/>
    <w:rsid w:val="0046211B"/>
    <w:rsid w:val="00462FB8"/>
    <w:rsid w:val="004814BF"/>
    <w:rsid w:val="004829A6"/>
    <w:rsid w:val="00483E5B"/>
    <w:rsid w:val="00485B49"/>
    <w:rsid w:val="00491998"/>
    <w:rsid w:val="00494810"/>
    <w:rsid w:val="004951BA"/>
    <w:rsid w:val="00497E75"/>
    <w:rsid w:val="004A11CA"/>
    <w:rsid w:val="004B03CA"/>
    <w:rsid w:val="004B187A"/>
    <w:rsid w:val="004C30C7"/>
    <w:rsid w:val="004D5ABD"/>
    <w:rsid w:val="004E14AB"/>
    <w:rsid w:val="004E6B9A"/>
    <w:rsid w:val="00501FAE"/>
    <w:rsid w:val="005060D9"/>
    <w:rsid w:val="00506A93"/>
    <w:rsid w:val="00520DFB"/>
    <w:rsid w:val="00523113"/>
    <w:rsid w:val="005235AF"/>
    <w:rsid w:val="00533526"/>
    <w:rsid w:val="00540DB2"/>
    <w:rsid w:val="00544654"/>
    <w:rsid w:val="00550AC2"/>
    <w:rsid w:val="00550D16"/>
    <w:rsid w:val="00555DDA"/>
    <w:rsid w:val="00560114"/>
    <w:rsid w:val="00564257"/>
    <w:rsid w:val="0056623D"/>
    <w:rsid w:val="005671B0"/>
    <w:rsid w:val="00567AA0"/>
    <w:rsid w:val="0057503C"/>
    <w:rsid w:val="00576F38"/>
    <w:rsid w:val="00581F35"/>
    <w:rsid w:val="00583C57"/>
    <w:rsid w:val="00585B83"/>
    <w:rsid w:val="005B1E0E"/>
    <w:rsid w:val="005B33E0"/>
    <w:rsid w:val="005C3775"/>
    <w:rsid w:val="005C3A54"/>
    <w:rsid w:val="005D4C53"/>
    <w:rsid w:val="005D607D"/>
    <w:rsid w:val="005E04FA"/>
    <w:rsid w:val="005E38B4"/>
    <w:rsid w:val="005E48E2"/>
    <w:rsid w:val="005E780E"/>
    <w:rsid w:val="005F4056"/>
    <w:rsid w:val="005F641E"/>
    <w:rsid w:val="00602549"/>
    <w:rsid w:val="006043F9"/>
    <w:rsid w:val="0061189C"/>
    <w:rsid w:val="00614AB8"/>
    <w:rsid w:val="00634251"/>
    <w:rsid w:val="00635EB4"/>
    <w:rsid w:val="00636DE8"/>
    <w:rsid w:val="00637887"/>
    <w:rsid w:val="00640A1F"/>
    <w:rsid w:val="00644E7E"/>
    <w:rsid w:val="00650640"/>
    <w:rsid w:val="0066470C"/>
    <w:rsid w:val="00667C32"/>
    <w:rsid w:val="00673806"/>
    <w:rsid w:val="00673CA3"/>
    <w:rsid w:val="00675C33"/>
    <w:rsid w:val="0068223F"/>
    <w:rsid w:val="00693A63"/>
    <w:rsid w:val="00695E1F"/>
    <w:rsid w:val="0069747A"/>
    <w:rsid w:val="006A6ED9"/>
    <w:rsid w:val="006C0193"/>
    <w:rsid w:val="006C2B74"/>
    <w:rsid w:val="006C4FD7"/>
    <w:rsid w:val="006C57EC"/>
    <w:rsid w:val="006C73B9"/>
    <w:rsid w:val="006C7C6B"/>
    <w:rsid w:val="006D2922"/>
    <w:rsid w:val="006D3CF0"/>
    <w:rsid w:val="006D5136"/>
    <w:rsid w:val="006E3E40"/>
    <w:rsid w:val="006E4BB8"/>
    <w:rsid w:val="006F1BCE"/>
    <w:rsid w:val="006F470F"/>
    <w:rsid w:val="006F67F1"/>
    <w:rsid w:val="00706E31"/>
    <w:rsid w:val="00715B99"/>
    <w:rsid w:val="0072075A"/>
    <w:rsid w:val="0073008A"/>
    <w:rsid w:val="00740E47"/>
    <w:rsid w:val="0074122F"/>
    <w:rsid w:val="007451DD"/>
    <w:rsid w:val="00752901"/>
    <w:rsid w:val="00755348"/>
    <w:rsid w:val="00756A4A"/>
    <w:rsid w:val="00765EB4"/>
    <w:rsid w:val="0077011C"/>
    <w:rsid w:val="007773F0"/>
    <w:rsid w:val="00780032"/>
    <w:rsid w:val="007825A6"/>
    <w:rsid w:val="007854F0"/>
    <w:rsid w:val="00786D9F"/>
    <w:rsid w:val="00791F29"/>
    <w:rsid w:val="007922B7"/>
    <w:rsid w:val="007A45B1"/>
    <w:rsid w:val="007A4890"/>
    <w:rsid w:val="007A52A3"/>
    <w:rsid w:val="007B0619"/>
    <w:rsid w:val="007B0E21"/>
    <w:rsid w:val="007B1CA5"/>
    <w:rsid w:val="007B56A1"/>
    <w:rsid w:val="007B586A"/>
    <w:rsid w:val="007C1772"/>
    <w:rsid w:val="007C2F63"/>
    <w:rsid w:val="007C39FB"/>
    <w:rsid w:val="007D0389"/>
    <w:rsid w:val="007E7065"/>
    <w:rsid w:val="007F4A50"/>
    <w:rsid w:val="007F5E19"/>
    <w:rsid w:val="008000E2"/>
    <w:rsid w:val="00815666"/>
    <w:rsid w:val="00817FD2"/>
    <w:rsid w:val="00820B53"/>
    <w:rsid w:val="00824AC2"/>
    <w:rsid w:val="00825F34"/>
    <w:rsid w:val="00836E95"/>
    <w:rsid w:val="00842E5F"/>
    <w:rsid w:val="00843FBC"/>
    <w:rsid w:val="008462D8"/>
    <w:rsid w:val="00847D70"/>
    <w:rsid w:val="008500E5"/>
    <w:rsid w:val="008531A6"/>
    <w:rsid w:val="00862E75"/>
    <w:rsid w:val="00870F21"/>
    <w:rsid w:val="00871963"/>
    <w:rsid w:val="008753FA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A5B21"/>
    <w:rsid w:val="008B0A13"/>
    <w:rsid w:val="008B1329"/>
    <w:rsid w:val="008B3321"/>
    <w:rsid w:val="008B7301"/>
    <w:rsid w:val="008C35ED"/>
    <w:rsid w:val="008C6AA2"/>
    <w:rsid w:val="008C725A"/>
    <w:rsid w:val="008D1667"/>
    <w:rsid w:val="008D1B28"/>
    <w:rsid w:val="008D3BBA"/>
    <w:rsid w:val="008F02F1"/>
    <w:rsid w:val="008F5B17"/>
    <w:rsid w:val="009011FE"/>
    <w:rsid w:val="00903006"/>
    <w:rsid w:val="00905127"/>
    <w:rsid w:val="0090575F"/>
    <w:rsid w:val="00906841"/>
    <w:rsid w:val="00914ADF"/>
    <w:rsid w:val="00916724"/>
    <w:rsid w:val="00917A34"/>
    <w:rsid w:val="00924ECB"/>
    <w:rsid w:val="00931ED4"/>
    <w:rsid w:val="00940FA6"/>
    <w:rsid w:val="0094223A"/>
    <w:rsid w:val="00945517"/>
    <w:rsid w:val="00946E3A"/>
    <w:rsid w:val="009475AC"/>
    <w:rsid w:val="0094789B"/>
    <w:rsid w:val="00952217"/>
    <w:rsid w:val="00975EB2"/>
    <w:rsid w:val="0097741F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0AE4"/>
    <w:rsid w:val="009C1239"/>
    <w:rsid w:val="009C1279"/>
    <w:rsid w:val="009D3990"/>
    <w:rsid w:val="009E69C8"/>
    <w:rsid w:val="009F0835"/>
    <w:rsid w:val="00A04E8A"/>
    <w:rsid w:val="00A0549C"/>
    <w:rsid w:val="00A05D2A"/>
    <w:rsid w:val="00A07C00"/>
    <w:rsid w:val="00A106D0"/>
    <w:rsid w:val="00A111EC"/>
    <w:rsid w:val="00A14BF3"/>
    <w:rsid w:val="00A21CD4"/>
    <w:rsid w:val="00A2251F"/>
    <w:rsid w:val="00A23E6E"/>
    <w:rsid w:val="00A263F5"/>
    <w:rsid w:val="00A343CC"/>
    <w:rsid w:val="00A349CE"/>
    <w:rsid w:val="00A357DE"/>
    <w:rsid w:val="00A371AA"/>
    <w:rsid w:val="00A47CBE"/>
    <w:rsid w:val="00A51CB9"/>
    <w:rsid w:val="00A566DC"/>
    <w:rsid w:val="00A67C9A"/>
    <w:rsid w:val="00A67D70"/>
    <w:rsid w:val="00A72EAA"/>
    <w:rsid w:val="00A7407B"/>
    <w:rsid w:val="00A76547"/>
    <w:rsid w:val="00A803E1"/>
    <w:rsid w:val="00A80E51"/>
    <w:rsid w:val="00A82B6D"/>
    <w:rsid w:val="00A82BB0"/>
    <w:rsid w:val="00A84C5A"/>
    <w:rsid w:val="00A9105A"/>
    <w:rsid w:val="00A9374F"/>
    <w:rsid w:val="00AA5A9D"/>
    <w:rsid w:val="00AB24CE"/>
    <w:rsid w:val="00AB5543"/>
    <w:rsid w:val="00AC43B4"/>
    <w:rsid w:val="00AD3663"/>
    <w:rsid w:val="00AD370A"/>
    <w:rsid w:val="00AE5CE7"/>
    <w:rsid w:val="00AF0ABC"/>
    <w:rsid w:val="00AF7C30"/>
    <w:rsid w:val="00B000AB"/>
    <w:rsid w:val="00B00305"/>
    <w:rsid w:val="00B003E8"/>
    <w:rsid w:val="00B147DF"/>
    <w:rsid w:val="00B171E8"/>
    <w:rsid w:val="00B253A1"/>
    <w:rsid w:val="00B360B5"/>
    <w:rsid w:val="00B47155"/>
    <w:rsid w:val="00B57D31"/>
    <w:rsid w:val="00B62D54"/>
    <w:rsid w:val="00B73949"/>
    <w:rsid w:val="00B86ACD"/>
    <w:rsid w:val="00B90814"/>
    <w:rsid w:val="00B93E89"/>
    <w:rsid w:val="00B96BCB"/>
    <w:rsid w:val="00BA108C"/>
    <w:rsid w:val="00BC1C3B"/>
    <w:rsid w:val="00BC34DB"/>
    <w:rsid w:val="00BC57DF"/>
    <w:rsid w:val="00BD48F6"/>
    <w:rsid w:val="00BE21B0"/>
    <w:rsid w:val="00BE5455"/>
    <w:rsid w:val="00BF36E1"/>
    <w:rsid w:val="00C113C6"/>
    <w:rsid w:val="00C11728"/>
    <w:rsid w:val="00C1397D"/>
    <w:rsid w:val="00C149C5"/>
    <w:rsid w:val="00C202BF"/>
    <w:rsid w:val="00C30DD4"/>
    <w:rsid w:val="00C3419E"/>
    <w:rsid w:val="00C50800"/>
    <w:rsid w:val="00C525E3"/>
    <w:rsid w:val="00C52947"/>
    <w:rsid w:val="00C546AC"/>
    <w:rsid w:val="00C60809"/>
    <w:rsid w:val="00C615DD"/>
    <w:rsid w:val="00C61998"/>
    <w:rsid w:val="00C6200E"/>
    <w:rsid w:val="00C81EB9"/>
    <w:rsid w:val="00C9100C"/>
    <w:rsid w:val="00C959DD"/>
    <w:rsid w:val="00CA081D"/>
    <w:rsid w:val="00CA3EB7"/>
    <w:rsid w:val="00CA77CE"/>
    <w:rsid w:val="00CA7D6A"/>
    <w:rsid w:val="00CB220A"/>
    <w:rsid w:val="00CC1774"/>
    <w:rsid w:val="00CC63D7"/>
    <w:rsid w:val="00CC69B1"/>
    <w:rsid w:val="00CD3A36"/>
    <w:rsid w:val="00CD3D62"/>
    <w:rsid w:val="00CE36D5"/>
    <w:rsid w:val="00CE6EAB"/>
    <w:rsid w:val="00CF3E30"/>
    <w:rsid w:val="00D0265E"/>
    <w:rsid w:val="00D02BE7"/>
    <w:rsid w:val="00D06C6B"/>
    <w:rsid w:val="00D116BF"/>
    <w:rsid w:val="00D17C27"/>
    <w:rsid w:val="00D2251F"/>
    <w:rsid w:val="00D26219"/>
    <w:rsid w:val="00D43617"/>
    <w:rsid w:val="00D478AB"/>
    <w:rsid w:val="00D507F4"/>
    <w:rsid w:val="00D5090A"/>
    <w:rsid w:val="00D523D3"/>
    <w:rsid w:val="00D647CC"/>
    <w:rsid w:val="00D7091D"/>
    <w:rsid w:val="00D712FF"/>
    <w:rsid w:val="00D748E2"/>
    <w:rsid w:val="00D8243D"/>
    <w:rsid w:val="00D9176F"/>
    <w:rsid w:val="00DA2801"/>
    <w:rsid w:val="00DB5E2F"/>
    <w:rsid w:val="00DB6897"/>
    <w:rsid w:val="00DB7BF1"/>
    <w:rsid w:val="00DC1425"/>
    <w:rsid w:val="00DC24B0"/>
    <w:rsid w:val="00DC32B3"/>
    <w:rsid w:val="00DC741A"/>
    <w:rsid w:val="00DD3782"/>
    <w:rsid w:val="00DD5D23"/>
    <w:rsid w:val="00DD713B"/>
    <w:rsid w:val="00DD7B90"/>
    <w:rsid w:val="00DE027D"/>
    <w:rsid w:val="00DE15EC"/>
    <w:rsid w:val="00DE1A42"/>
    <w:rsid w:val="00DF2833"/>
    <w:rsid w:val="00DF2AB3"/>
    <w:rsid w:val="00DF66F9"/>
    <w:rsid w:val="00DF7FB2"/>
    <w:rsid w:val="00E00460"/>
    <w:rsid w:val="00E0279F"/>
    <w:rsid w:val="00E0327B"/>
    <w:rsid w:val="00E057C9"/>
    <w:rsid w:val="00E2039C"/>
    <w:rsid w:val="00E239A4"/>
    <w:rsid w:val="00E255FB"/>
    <w:rsid w:val="00E33C47"/>
    <w:rsid w:val="00E469B9"/>
    <w:rsid w:val="00E56CB8"/>
    <w:rsid w:val="00E61CEC"/>
    <w:rsid w:val="00E72A1D"/>
    <w:rsid w:val="00E8517F"/>
    <w:rsid w:val="00E874F7"/>
    <w:rsid w:val="00E91130"/>
    <w:rsid w:val="00E93FC6"/>
    <w:rsid w:val="00E96956"/>
    <w:rsid w:val="00EA07E5"/>
    <w:rsid w:val="00EA081B"/>
    <w:rsid w:val="00EA3912"/>
    <w:rsid w:val="00EA3D6F"/>
    <w:rsid w:val="00EA75F4"/>
    <w:rsid w:val="00EB2FE0"/>
    <w:rsid w:val="00EC38F8"/>
    <w:rsid w:val="00ED03BA"/>
    <w:rsid w:val="00ED22CC"/>
    <w:rsid w:val="00ED4D0F"/>
    <w:rsid w:val="00ED57AE"/>
    <w:rsid w:val="00EE0695"/>
    <w:rsid w:val="00EE2024"/>
    <w:rsid w:val="00EF4308"/>
    <w:rsid w:val="00F02525"/>
    <w:rsid w:val="00F04E7E"/>
    <w:rsid w:val="00F1355D"/>
    <w:rsid w:val="00F212E9"/>
    <w:rsid w:val="00F27B19"/>
    <w:rsid w:val="00F30987"/>
    <w:rsid w:val="00F33128"/>
    <w:rsid w:val="00F36DC1"/>
    <w:rsid w:val="00F43C9F"/>
    <w:rsid w:val="00F44DB3"/>
    <w:rsid w:val="00F561D2"/>
    <w:rsid w:val="00F579AB"/>
    <w:rsid w:val="00F57DA5"/>
    <w:rsid w:val="00F634F6"/>
    <w:rsid w:val="00F636E2"/>
    <w:rsid w:val="00F64022"/>
    <w:rsid w:val="00F6429E"/>
    <w:rsid w:val="00F7089C"/>
    <w:rsid w:val="00F74972"/>
    <w:rsid w:val="00F77C9B"/>
    <w:rsid w:val="00F8309E"/>
    <w:rsid w:val="00F84A9D"/>
    <w:rsid w:val="00F90223"/>
    <w:rsid w:val="00FA13AC"/>
    <w:rsid w:val="00FA4B3A"/>
    <w:rsid w:val="00FA5761"/>
    <w:rsid w:val="00FA5C08"/>
    <w:rsid w:val="00FA74AC"/>
    <w:rsid w:val="00FB0902"/>
    <w:rsid w:val="00FB443D"/>
    <w:rsid w:val="00FC1A6B"/>
    <w:rsid w:val="00FC1CBE"/>
    <w:rsid w:val="00FC651B"/>
    <w:rsid w:val="00FC6BBF"/>
    <w:rsid w:val="00FD11DC"/>
    <w:rsid w:val="00FD37C3"/>
    <w:rsid w:val="00FD4DEA"/>
    <w:rsid w:val="00FD6B8B"/>
    <w:rsid w:val="00FD6C07"/>
    <w:rsid w:val="00FE0D77"/>
    <w:rsid w:val="00FE2262"/>
    <w:rsid w:val="00FE3AF8"/>
    <w:rsid w:val="00FF2246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DF3A"/>
  <w15:chartTrackingRefBased/>
  <w15:docId w15:val="{A7BC08B7-7D1A-A348-A019-92429ACF8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8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FA74AC"/>
    <w:pPr>
      <w:keepNext/>
      <w:keepLines/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9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9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9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9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9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9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9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A74AC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 w:cs="Times New Roman"/>
      <w:color w:val="365F91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 w:cs="Times New Roman"/>
      <w:i/>
      <w:iCs/>
      <w:color w:val="365F91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 w:cs="Times New Roman"/>
      <w:color w:val="365F91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 w:cs="Times New Roman"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 w:cs="Times New Roman"/>
      <w:i/>
      <w:iCs/>
      <w:color w:val="243F6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 w:cs="Times New Roman"/>
      <w:i/>
      <w:iCs/>
      <w:color w:val="272727"/>
      <w:sz w:val="21"/>
      <w:szCs w:val="21"/>
      <w:lang w:eastAsia="ru-RU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Default">
    <w:name w:val="Default"/>
    <w:rsid w:val="00030E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a">
    <w:name w:val="Normal (Web)"/>
    <w:basedOn w:val="a"/>
    <w:uiPriority w:val="99"/>
    <w:unhideWhenUsed/>
    <w:rsid w:val="00030E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30EA1"/>
  </w:style>
  <w:style w:type="character" w:styleId="afb">
    <w:name w:val="Hyperlink"/>
    <w:basedOn w:val="a0"/>
    <w:uiPriority w:val="99"/>
    <w:unhideWhenUsed/>
    <w:rsid w:val="008A5B2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5B21"/>
    <w:rPr>
      <w:color w:val="605E5C"/>
      <w:shd w:val="clear" w:color="auto" w:fill="E1DFDD"/>
    </w:rPr>
  </w:style>
  <w:style w:type="paragraph" w:customStyle="1" w:styleId="Standard">
    <w:name w:val="Standard"/>
    <w:rsid w:val="00267F2A"/>
    <w:pPr>
      <w:widowControl w:val="0"/>
    </w:pPr>
    <w:rPr>
      <w:rFonts w:ascii="Times New Roman" w:eastAsia="Andale Sans UI" w:hAnsi="Times New Roman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202C1-C68A-4E15-B64F-20491941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11294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Зинина Елена Андреевна</dc:creator>
  <cp:keywords/>
  <cp:lastModifiedBy>Власова Анна Викторовна</cp:lastModifiedBy>
  <cp:revision>14</cp:revision>
  <cp:lastPrinted>2021-06-03T06:54:00Z</cp:lastPrinted>
  <dcterms:created xsi:type="dcterms:W3CDTF">2022-08-14T20:19:00Z</dcterms:created>
  <dcterms:modified xsi:type="dcterms:W3CDTF">2022-08-29T11:32:00Z</dcterms:modified>
</cp:coreProperties>
</file>